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page" w:tblpX="1101" w:tblpY="300"/>
        <w:tblOverlap w:val="never"/>
        <w:tblW w:w="9683" w:type="dxa"/>
        <w:tblCellMar>
          <w:top w:w="15" w:type="dxa"/>
          <w:left w:w="15" w:type="dxa"/>
          <w:bottom w:w="15" w:type="dxa"/>
          <w:right w:w="15" w:type="dxa"/>
        </w:tblCellMar>
        <w:tblLook w:val="04A0" w:firstRow="1" w:lastRow="0" w:firstColumn="1" w:lastColumn="0" w:noHBand="0" w:noVBand="1"/>
      </w:tblPr>
      <w:tblGrid>
        <w:gridCol w:w="9683"/>
      </w:tblGrid>
      <w:tr w:rsidR="007C4608" w14:paraId="0CEC8B94" w14:textId="77777777">
        <w:trPr>
          <w:trHeight w:val="1946"/>
        </w:trPr>
        <w:tc>
          <w:tcPr>
            <w:tcW w:w="9683" w:type="dxa"/>
            <w:tcBorders>
              <w:top w:val="single" w:sz="12" w:space="0" w:color="191919"/>
              <w:left w:val="single" w:sz="12" w:space="0" w:color="191919"/>
              <w:right w:val="single" w:sz="12" w:space="0" w:color="191919"/>
            </w:tcBorders>
            <w:tcMar>
              <w:top w:w="0" w:type="dxa"/>
              <w:left w:w="0" w:type="dxa"/>
              <w:bottom w:w="0" w:type="dxa"/>
              <w:right w:w="0" w:type="dxa"/>
            </w:tcMar>
            <w:vAlign w:val="center"/>
            <w:hideMark/>
          </w:tcPr>
          <w:p w14:paraId="6FF11B67" w14:textId="77777777" w:rsidR="007C4608" w:rsidRDefault="007C4608">
            <w:pPr>
              <w:pStyle w:val="a3"/>
              <w:snapToGrid/>
            </w:pPr>
            <w:bookmarkStart w:id="0" w:name="_top"/>
            <w:bookmarkEnd w:id="0"/>
          </w:p>
          <w:p w14:paraId="0FB54225" w14:textId="77777777" w:rsidR="007C4608" w:rsidRDefault="00000000">
            <w:pPr>
              <w:wordWrap/>
              <w:snapToGrid w:val="0"/>
              <w:spacing w:after="0"/>
              <w:jc w:val="center"/>
              <w:textAlignment w:val="baseline"/>
              <w:rPr>
                <w:rFonts w:ascii="Verdana" w:eastAsia="맑은 고딕" w:hAnsi="Verdana" w:cs="Gulim"/>
                <w:b/>
                <w:bCs/>
                <w:noProof/>
                <w:color w:val="000000"/>
                <w:spacing w:val="-2"/>
                <w:kern w:val="0"/>
                <w:sz w:val="44"/>
                <w:szCs w:val="44"/>
              </w:rPr>
            </w:pPr>
            <w:r>
              <w:rPr>
                <w:rFonts w:ascii="Verdana" w:eastAsia="맑은 고딕" w:hAnsi="Verdana" w:cs="Gulim"/>
                <w:b/>
                <w:bCs/>
                <w:noProof/>
                <w:color w:val="000000"/>
                <w:spacing w:val="-2"/>
                <w:kern w:val="0"/>
                <w:sz w:val="44"/>
                <w:szCs w:val="44"/>
              </w:rPr>
              <w:drawing>
                <wp:inline distT="0" distB="0" distL="0" distR="0" wp14:anchorId="49DAE6F0" wp14:editId="6DDA555C">
                  <wp:extent cx="963898" cy="428400"/>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a:extLst>
                              <a:ext uri="{28A0092B-C50C-407E-A947-70E740481C1C}">
                                <a14:useLocalDpi xmlns:a14="http://schemas.microsoft.com/office/drawing/2010/main" val="0"/>
                              </a:ext>
                            </a:extLst>
                          </a:blip>
                          <a:srcRect r="53995"/>
                          <a:stretch>
                            <a:fillRect/>
                          </a:stretch>
                        </pic:blipFill>
                        <pic:spPr>
                          <a:xfrm>
                            <a:off x="0" y="0"/>
                            <a:ext cx="963898" cy="428400"/>
                          </a:xfrm>
                          <a:prstGeom prst="rect">
                            <a:avLst/>
                          </a:prstGeom>
                          <a:ln>
                            <a:noFill/>
                          </a:ln>
                        </pic:spPr>
                      </pic:pic>
                    </a:graphicData>
                  </a:graphic>
                </wp:inline>
              </w:drawing>
            </w:r>
          </w:p>
          <w:p w14:paraId="37B7455B" w14:textId="77777777" w:rsidR="007C4608" w:rsidRDefault="00000000">
            <w:pPr>
              <w:wordWrap/>
              <w:snapToGrid w:val="0"/>
              <w:spacing w:after="0" w:line="432" w:lineRule="auto"/>
              <w:jc w:val="center"/>
              <w:textAlignment w:val="baseline"/>
              <w:rPr>
                <w:rFonts w:ascii="Verdana" w:eastAsia="맑은 고딕" w:hAnsi="Verdana" w:cs="Gulim"/>
                <w:b/>
                <w:bCs/>
                <w:color w:val="000000"/>
                <w:spacing w:val="-2"/>
                <w:kern w:val="0"/>
                <w:sz w:val="44"/>
                <w:szCs w:val="44"/>
              </w:rPr>
            </w:pPr>
            <w:r>
              <w:rPr>
                <w:rFonts w:ascii="Verdana" w:eastAsia="맑은 고딕" w:hAnsi="Verdana" w:cs="Gulim"/>
                <w:b/>
                <w:bCs/>
                <w:color w:val="000000"/>
                <w:spacing w:val="-2"/>
                <w:kern w:val="0"/>
                <w:sz w:val="44"/>
                <w:szCs w:val="44"/>
              </w:rPr>
              <w:t>Busan Film Commission</w:t>
            </w:r>
          </w:p>
        </w:tc>
      </w:tr>
      <w:tr w:rsidR="007C4608" w14:paraId="2265F1DA" w14:textId="77777777">
        <w:trPr>
          <w:trHeight w:val="403"/>
        </w:trPr>
        <w:tc>
          <w:tcPr>
            <w:tcW w:w="9683" w:type="dxa"/>
            <w:tcBorders>
              <w:left w:val="single" w:sz="12" w:space="0" w:color="191919"/>
              <w:right w:val="single" w:sz="12" w:space="0" w:color="191919"/>
            </w:tcBorders>
            <w:tcMar>
              <w:top w:w="0" w:type="dxa"/>
              <w:left w:w="0" w:type="dxa"/>
              <w:bottom w:w="0" w:type="dxa"/>
              <w:right w:w="0" w:type="dxa"/>
            </w:tcMar>
            <w:vAlign w:val="center"/>
          </w:tcPr>
          <w:p w14:paraId="69B3663C" w14:textId="1FD4CCDD" w:rsidR="007C4608" w:rsidRDefault="00000000">
            <w:pPr>
              <w:pStyle w:val="a3"/>
              <w:wordWrap/>
              <w:spacing w:line="240" w:lineRule="auto"/>
              <w:jc w:val="center"/>
              <w:rPr>
                <w:sz w:val="32"/>
                <w:szCs w:val="32"/>
              </w:rPr>
            </w:pPr>
            <w:r>
              <w:rPr>
                <w:rFonts w:ascii="맑은 고딕" w:eastAsia="맑은 고딕" w:hAnsi="맑은 고딕" w:hint="eastAsia"/>
                <w:b/>
                <w:bCs/>
                <w:spacing w:val="6"/>
                <w:sz w:val="32"/>
                <w:szCs w:val="32"/>
              </w:rPr>
              <w:t xml:space="preserve">Press Release | </w:t>
            </w:r>
            <w:r>
              <w:rPr>
                <w:rFonts w:ascii="맑은 고딕" w:eastAsia="맑은 고딕" w:hAnsi="맑은 고딕" w:hint="eastAsia"/>
                <w:b/>
                <w:bCs/>
                <w:i/>
                <w:spacing w:val="6"/>
                <w:sz w:val="32"/>
                <w:szCs w:val="32"/>
              </w:rPr>
              <w:t>2024.09.</w:t>
            </w:r>
            <w:r w:rsidR="00425C0C">
              <w:rPr>
                <w:rFonts w:ascii="맑은 고딕" w:eastAsia="맑은 고딕" w:hAnsi="맑은 고딕"/>
                <w:b/>
                <w:bCs/>
                <w:i/>
                <w:spacing w:val="6"/>
                <w:sz w:val="32"/>
                <w:szCs w:val="32"/>
              </w:rPr>
              <w:t>3</w:t>
            </w:r>
            <w:r>
              <w:rPr>
                <w:rFonts w:ascii="맑은 고딕" w:eastAsia="맑은 고딕" w:hAnsi="맑은 고딕" w:hint="eastAsia"/>
                <w:b/>
                <w:bCs/>
                <w:i/>
                <w:spacing w:val="6"/>
                <w:sz w:val="32"/>
                <w:szCs w:val="32"/>
              </w:rPr>
              <w:t>0</w:t>
            </w:r>
          </w:p>
        </w:tc>
      </w:tr>
      <w:tr w:rsidR="007C4608" w14:paraId="4CD19D08" w14:textId="77777777">
        <w:trPr>
          <w:trHeight w:val="619"/>
        </w:trPr>
        <w:tc>
          <w:tcPr>
            <w:tcW w:w="9683" w:type="dxa"/>
            <w:tcBorders>
              <w:left w:val="single" w:sz="12" w:space="0" w:color="191919"/>
              <w:right w:val="single" w:sz="12" w:space="0" w:color="191919"/>
            </w:tcBorders>
            <w:shd w:val="clear" w:color="auto" w:fill="auto"/>
            <w:tcMar>
              <w:top w:w="0" w:type="dxa"/>
              <w:left w:w="0" w:type="dxa"/>
              <w:bottom w:w="0" w:type="dxa"/>
              <w:right w:w="0" w:type="dxa"/>
            </w:tcMar>
            <w:vAlign w:val="center"/>
          </w:tcPr>
          <w:p w14:paraId="3BFBFACF" w14:textId="77777777" w:rsidR="007C4608" w:rsidRDefault="00000000">
            <w:pPr>
              <w:pStyle w:val="a3"/>
              <w:spacing w:line="240" w:lineRule="auto"/>
              <w:rPr>
                <w:rFonts w:ascii="맑은 고딕" w:eastAsia="맑은 고딕" w:hAnsi="맑은 고딕"/>
                <w:b/>
                <w:bCs/>
                <w:spacing w:val="6"/>
                <w:sz w:val="32"/>
                <w:szCs w:val="32"/>
              </w:rPr>
            </w:pPr>
            <w:r>
              <w:rPr>
                <w:rFonts w:ascii="맑은 고딕" w:eastAsia="맑은 고딕" w:hAnsi="맑은 고딕" w:hint="eastAsia"/>
                <w:b/>
                <w:bCs/>
                <w:noProof/>
                <w:spacing w:val="6"/>
                <w:sz w:val="32"/>
                <w:szCs w:val="32"/>
              </w:rPr>
              <mc:AlternateContent>
                <mc:Choice Requires="wps">
                  <w:drawing>
                    <wp:anchor distT="0" distB="0" distL="114300" distR="114300" simplePos="0" relativeHeight="251659264" behindDoc="0" locked="0" layoutInCell="1" hidden="0" allowOverlap="1" wp14:anchorId="6C0991E5" wp14:editId="462EF88D">
                      <wp:simplePos x="0" y="0"/>
                      <wp:positionH relativeFrom="column">
                        <wp:posOffset>130515</wp:posOffset>
                      </wp:positionH>
                      <wp:positionV relativeFrom="paragraph">
                        <wp:posOffset>208014</wp:posOffset>
                      </wp:positionV>
                      <wp:extent cx="5762846" cy="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846" cy="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anchor>
                  </w:drawing>
                </mc:Choice>
                <mc:Fallback>
                  <w:pict>
                    <v:line w14:anchorId="18522BFE" id="shape10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pt,16.4pt" to="464.0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" strokecolor="#4579b8 [3044]">
                      <o:lock v:ext="edit" shapetype="f"/>
                    </v:line>
                  </w:pict>
                </mc:Fallback>
              </mc:AlternateContent>
            </w:r>
          </w:p>
        </w:tc>
      </w:tr>
      <w:tr w:rsidR="007C4608" w14:paraId="1FB308FC" w14:textId="77777777">
        <w:trPr>
          <w:trHeight w:val="3553"/>
        </w:trPr>
        <w:tc>
          <w:tcPr>
            <w:tcW w:w="9683" w:type="dxa"/>
            <w:tcBorders>
              <w:left w:val="single" w:sz="12" w:space="0" w:color="191919"/>
              <w:right w:val="single" w:sz="12" w:space="0" w:color="191919"/>
            </w:tcBorders>
            <w:shd w:val="clear" w:color="auto" w:fill="D9EEF1"/>
            <w:tcMar>
              <w:top w:w="0" w:type="dxa"/>
              <w:left w:w="0" w:type="dxa"/>
              <w:bottom w:w="0" w:type="dxa"/>
              <w:right w:w="0" w:type="dxa"/>
            </w:tcMar>
            <w:vAlign w:val="center"/>
          </w:tcPr>
          <w:p w14:paraId="208220D6" w14:textId="77777777" w:rsidR="007C4608" w:rsidRDefault="00000000">
            <w:pPr>
              <w:pStyle w:val="a3"/>
              <w:spacing w:line="240" w:lineRule="auto"/>
              <w:ind w:left="443" w:rightChars="50" w:right="100"/>
              <w:jc w:val="center"/>
              <w:rPr>
                <w:rFonts w:ascii="맑은 고딕" w:eastAsia="맑은 고딕" w:hAnsi="맑은 고딕"/>
                <w:b/>
                <w:bCs/>
                <w:color w:val="0000FF"/>
                <w:spacing w:val="6"/>
                <w:sz w:val="44"/>
                <w:szCs w:val="44"/>
              </w:rPr>
            </w:pPr>
            <w:r>
              <w:rPr>
                <w:rFonts w:ascii="맑은 고딕" w:eastAsia="맑은 고딕" w:hAnsi="맑은 고딕"/>
                <w:b/>
                <w:bCs/>
                <w:color w:val="0000FF"/>
                <w:spacing w:val="6"/>
                <w:sz w:val="44"/>
                <w:szCs w:val="44"/>
              </w:rPr>
              <w:t>Busan Film Commission Unveils Key Schedule for 2024 ACFM</w:t>
            </w:r>
          </w:p>
          <w:p w14:paraId="3B327EEB" w14:textId="77777777" w:rsidR="007C4608" w:rsidRDefault="00000000">
            <w:pPr>
              <w:pStyle w:val="a3"/>
              <w:numPr>
                <w:ilvl w:val="0"/>
                <w:numId w:val="1"/>
              </w:numPr>
              <w:spacing w:line="276" w:lineRule="auto"/>
              <w:ind w:rightChars="50" w:right="100"/>
              <w:jc w:val="left"/>
              <w:rPr>
                <w:rFonts w:ascii="맑은 고딕" w:eastAsia="맑은 고딕" w:hAnsi="맑은 고딕"/>
                <w:b/>
                <w:bCs/>
                <w:spacing w:val="6"/>
                <w:sz w:val="26"/>
                <w:szCs w:val="26"/>
              </w:rPr>
            </w:pPr>
            <w:r>
              <w:rPr>
                <w:rFonts w:ascii="맑은 고딕" w:eastAsia="맑은 고딕" w:hAnsi="맑은 고딕"/>
                <w:b/>
                <w:bCs/>
                <w:spacing w:val="6"/>
                <w:sz w:val="26"/>
                <w:szCs w:val="26"/>
              </w:rPr>
              <w:t>Participating in the 2024 ACFM from October 5 (Sat) to 8 (Tue) at BEXCO Exhibition Center 2</w:t>
            </w:r>
          </w:p>
          <w:p w14:paraId="1B3BDAA9" w14:textId="1B486287" w:rsidR="007C4608" w:rsidRDefault="00000000">
            <w:pPr>
              <w:pStyle w:val="a3"/>
              <w:numPr>
                <w:ilvl w:val="0"/>
                <w:numId w:val="1"/>
              </w:numPr>
              <w:spacing w:line="276" w:lineRule="auto"/>
              <w:ind w:rightChars="50" w:right="100"/>
              <w:jc w:val="left"/>
              <w:rPr>
                <w:rFonts w:ascii="맑은 고딕" w:eastAsia="맑은 고딕" w:hAnsi="맑은 고딕"/>
                <w:b/>
                <w:bCs/>
                <w:spacing w:val="6"/>
                <w:sz w:val="26"/>
                <w:szCs w:val="26"/>
              </w:rPr>
            </w:pPr>
            <w:r>
              <w:rPr>
                <w:rFonts w:ascii="맑은 고딕" w:eastAsia="맑은 고딕" w:hAnsi="맑은 고딕"/>
                <w:b/>
                <w:bCs/>
                <w:spacing w:val="6"/>
                <w:sz w:val="26"/>
                <w:szCs w:val="26"/>
              </w:rPr>
              <w:t xml:space="preserve">Hosting </w:t>
            </w:r>
            <w:proofErr w:type="spellStart"/>
            <w:r>
              <w:rPr>
                <w:rFonts w:ascii="맑은 고딕" w:eastAsia="맑은 고딕" w:hAnsi="맑은 고딕"/>
                <w:b/>
                <w:bCs/>
                <w:spacing w:val="6"/>
                <w:sz w:val="26"/>
                <w:szCs w:val="26"/>
              </w:rPr>
              <w:t>AFCNet</w:t>
            </w:r>
            <w:proofErr w:type="spellEnd"/>
            <w:r>
              <w:rPr>
                <w:rFonts w:ascii="맑은 고딕" w:eastAsia="맑은 고딕" w:hAnsi="맑은 고딕"/>
                <w:b/>
                <w:bCs/>
                <w:spacing w:val="6"/>
                <w:sz w:val="26"/>
                <w:szCs w:val="26"/>
              </w:rPr>
              <w:t xml:space="preserve"> Booth (D17) and Busan </w:t>
            </w:r>
            <w:proofErr w:type="spellStart"/>
            <w:r w:rsidR="00425C0C">
              <w:rPr>
                <w:rFonts w:ascii="맑은 고딕" w:eastAsia="맑은 고딕" w:hAnsi="맑은 고딕"/>
                <w:b/>
                <w:bCs/>
                <w:spacing w:val="6"/>
                <w:sz w:val="26"/>
                <w:szCs w:val="26"/>
              </w:rPr>
              <w:t>f</w:t>
            </w:r>
            <w:r>
              <w:rPr>
                <w:rFonts w:ascii="맑은 고딕" w:eastAsia="맑은 고딕" w:hAnsi="맑은 고딕"/>
                <w:b/>
                <w:bCs/>
                <w:spacing w:val="6"/>
                <w:sz w:val="26"/>
                <w:szCs w:val="26"/>
              </w:rPr>
              <w:t>ilm&amp;</w:t>
            </w:r>
            <w:r w:rsidR="00425C0C">
              <w:rPr>
                <w:rFonts w:ascii="맑은 고딕" w:eastAsia="맑은 고딕" w:hAnsi="맑은 고딕"/>
                <w:b/>
                <w:bCs/>
                <w:spacing w:val="6"/>
                <w:sz w:val="26"/>
                <w:szCs w:val="26"/>
              </w:rPr>
              <w:t>a</w:t>
            </w:r>
            <w:r>
              <w:rPr>
                <w:rFonts w:ascii="맑은 고딕" w:eastAsia="맑은 고딕" w:hAnsi="맑은 고딕"/>
                <w:b/>
                <w:bCs/>
                <w:spacing w:val="6"/>
                <w:sz w:val="26"/>
                <w:szCs w:val="26"/>
              </w:rPr>
              <w:t>udio</w:t>
            </w:r>
            <w:r w:rsidR="00425C0C">
              <w:rPr>
                <w:rFonts w:ascii="맑은 고딕" w:eastAsia="맑은 고딕" w:hAnsi="맑은 고딕"/>
                <w:b/>
                <w:bCs/>
                <w:spacing w:val="6"/>
                <w:sz w:val="26"/>
                <w:szCs w:val="26"/>
              </w:rPr>
              <w:t>V</w:t>
            </w:r>
            <w:r>
              <w:rPr>
                <w:rFonts w:ascii="맑은 고딕" w:eastAsia="맑은 고딕" w:hAnsi="맑은 고딕"/>
                <w:b/>
                <w:bCs/>
                <w:spacing w:val="6"/>
                <w:sz w:val="26"/>
                <w:szCs w:val="26"/>
              </w:rPr>
              <w:t>isual</w:t>
            </w:r>
            <w:proofErr w:type="spellEnd"/>
            <w:r>
              <w:rPr>
                <w:rFonts w:ascii="맑은 고딕" w:eastAsia="맑은 고딕" w:hAnsi="맑은 고딕"/>
                <w:b/>
                <w:bCs/>
                <w:spacing w:val="6"/>
                <w:sz w:val="26"/>
                <w:szCs w:val="26"/>
              </w:rPr>
              <w:t xml:space="preserve"> Industry Center Booth (B22)</w:t>
            </w:r>
          </w:p>
          <w:p w14:paraId="62403E57" w14:textId="77777777" w:rsidR="007C4608" w:rsidRDefault="00000000">
            <w:pPr>
              <w:pStyle w:val="a3"/>
              <w:numPr>
                <w:ilvl w:val="0"/>
                <w:numId w:val="1"/>
              </w:numPr>
              <w:spacing w:line="276" w:lineRule="auto"/>
              <w:ind w:rightChars="50" w:right="100"/>
              <w:jc w:val="left"/>
              <w:rPr>
                <w:rFonts w:ascii="맑은 고딕" w:eastAsia="맑은 고딕" w:hAnsi="맑은 고딕"/>
                <w:b/>
                <w:bCs/>
                <w:spacing w:val="6"/>
                <w:sz w:val="26"/>
                <w:szCs w:val="26"/>
              </w:rPr>
            </w:pPr>
            <w:r>
              <w:rPr>
                <w:rFonts w:ascii="맑은 고딕" w:eastAsia="맑은 고딕" w:hAnsi="맑은 고딕"/>
                <w:b/>
                <w:bCs/>
                <w:spacing w:val="6"/>
                <w:sz w:val="26"/>
                <w:szCs w:val="26"/>
              </w:rPr>
              <w:t>Featuring a diverse lineup of events including project presentations, MOUs, pitching sessions, award ceremonies, and showcases</w:t>
            </w:r>
          </w:p>
          <w:p w14:paraId="55A46B3E" w14:textId="77777777" w:rsidR="007C4608" w:rsidRDefault="00000000">
            <w:pPr>
              <w:pStyle w:val="a3"/>
              <w:numPr>
                <w:ilvl w:val="0"/>
                <w:numId w:val="1"/>
              </w:numPr>
              <w:spacing w:line="276" w:lineRule="auto"/>
              <w:ind w:rightChars="50" w:right="100"/>
              <w:jc w:val="left"/>
              <w:rPr>
                <w:rFonts w:ascii="맑은 고딕" w:eastAsia="맑은 고딕" w:hAnsi="맑은 고딕"/>
                <w:b/>
                <w:bCs/>
                <w:spacing w:val="6"/>
                <w:sz w:val="26"/>
                <w:szCs w:val="26"/>
              </w:rPr>
            </w:pPr>
            <w:r>
              <w:rPr>
                <w:rFonts w:ascii="맑은 고딕" w:eastAsia="맑은 고딕" w:hAnsi="맑은 고딕"/>
                <w:b/>
                <w:bCs/>
                <w:spacing w:val="6"/>
                <w:sz w:val="26"/>
                <w:szCs w:val="26"/>
              </w:rPr>
              <w:t>Special celebrations marking the 25th anniversary of BFC and the 20th anniversary of AFCNet</w:t>
            </w:r>
          </w:p>
        </w:tc>
      </w:tr>
      <w:tr w:rsidR="007C4608" w14:paraId="04E1DFB2" w14:textId="77777777">
        <w:trPr>
          <w:trHeight w:val="286"/>
        </w:trPr>
        <w:tc>
          <w:tcPr>
            <w:tcW w:w="9683" w:type="dxa"/>
            <w:tcBorders>
              <w:left w:val="single" w:sz="12" w:space="0" w:color="191919"/>
              <w:right w:val="single" w:sz="12" w:space="0" w:color="191919"/>
            </w:tcBorders>
            <w:shd w:val="clear" w:color="auto" w:fill="auto"/>
            <w:tcMar>
              <w:top w:w="0" w:type="dxa"/>
              <w:left w:w="0" w:type="dxa"/>
              <w:bottom w:w="0" w:type="dxa"/>
              <w:right w:w="0" w:type="dxa"/>
            </w:tcMar>
            <w:vAlign w:val="center"/>
          </w:tcPr>
          <w:p w14:paraId="326C6EC2" w14:textId="77777777" w:rsidR="007C4608" w:rsidRDefault="007C4608">
            <w:pPr>
              <w:pStyle w:val="a3"/>
              <w:spacing w:line="240" w:lineRule="auto"/>
              <w:jc w:val="center"/>
              <w:rPr>
                <w:rFonts w:ascii="맑은 고딕" w:eastAsia="맑은 고딕" w:hAnsi="맑은 고딕"/>
                <w:b/>
                <w:bCs/>
                <w:color w:val="0000FF"/>
                <w:spacing w:val="6"/>
                <w:sz w:val="24"/>
                <w:szCs w:val="24"/>
              </w:rPr>
            </w:pPr>
          </w:p>
        </w:tc>
      </w:tr>
      <w:tr w:rsidR="007C4608" w14:paraId="7F3AC339" w14:textId="77777777">
        <w:trPr>
          <w:trHeight w:val="619"/>
        </w:trPr>
        <w:tc>
          <w:tcPr>
            <w:tcW w:w="9683" w:type="dxa"/>
            <w:tcBorders>
              <w:left w:val="single" w:sz="12" w:space="0" w:color="191919"/>
              <w:right w:val="single" w:sz="12" w:space="0" w:color="191919"/>
            </w:tcBorders>
            <w:shd w:val="clear" w:color="auto" w:fill="auto"/>
            <w:tcMar>
              <w:top w:w="0" w:type="dxa"/>
              <w:left w:w="0" w:type="dxa"/>
              <w:bottom w:w="0" w:type="dxa"/>
              <w:right w:w="0" w:type="dxa"/>
            </w:tcMar>
            <w:vAlign w:val="center"/>
          </w:tcPr>
          <w:p w14:paraId="684F739F" w14:textId="77777777" w:rsidR="007C4608" w:rsidRDefault="00000000">
            <w:pPr>
              <w:pStyle w:val="a3"/>
              <w:spacing w:line="360" w:lineRule="auto"/>
              <w:ind w:leftChars="100" w:left="200" w:rightChars="100" w:right="200"/>
              <w:rPr>
                <w:rFonts w:ascii="Times New Roman" w:eastAsia="휴먼명조" w:hAnsi="Times New Roman" w:cs="Times New Roman"/>
                <w:sz w:val="30"/>
                <w:szCs w:val="30"/>
              </w:rPr>
            </w:pPr>
            <w:r>
              <w:rPr>
                <w:rFonts w:ascii="Times New Roman" w:eastAsia="휴먼명조" w:hAnsi="Times New Roman" w:cs="Times New Roman" w:hint="eastAsia"/>
                <w:sz w:val="30"/>
                <w:szCs w:val="30"/>
              </w:rPr>
              <w:t>Busan Film Commission (Chairman Kang Sung kyu) has announced its participation in the 2024 Asian Contents &amp; Film Market (ACFM), set to take place from Saturday, October 5th, to Tuesday, October 8th, at BEXCO</w:t>
            </w:r>
            <w:r>
              <w:rPr>
                <w:rFonts w:ascii="Times New Roman" w:eastAsia="휴먼명조" w:hAnsi="Times New Roman" w:cs="Times New Roman" w:hint="eastAsia"/>
                <w:sz w:val="30"/>
                <w:szCs w:val="30"/>
              </w:rPr>
              <w:t>’</w:t>
            </w:r>
            <w:r>
              <w:rPr>
                <w:rFonts w:ascii="Times New Roman" w:eastAsia="휴먼명조" w:hAnsi="Times New Roman" w:cs="Times New Roman" w:hint="eastAsia"/>
                <w:sz w:val="30"/>
                <w:szCs w:val="30"/>
              </w:rPr>
              <w:t>s Exhibition Center 2. The Commission will host a variety of significant events aimed at fostering international collborations and celebrating industry milestones.</w:t>
            </w:r>
          </w:p>
          <w:p w14:paraId="4B13914C" w14:textId="77777777" w:rsidR="007C4608" w:rsidRDefault="007C4608">
            <w:pPr>
              <w:pStyle w:val="a3"/>
              <w:spacing w:line="360" w:lineRule="auto"/>
              <w:ind w:leftChars="100" w:left="200" w:rightChars="100" w:right="200"/>
              <w:rPr>
                <w:rFonts w:ascii="Times New Roman" w:eastAsia="휴먼명조" w:hAnsi="Times New Roman" w:cs="Times New Roman"/>
                <w:sz w:val="30"/>
                <w:szCs w:val="30"/>
              </w:rPr>
            </w:pPr>
          </w:p>
          <w:p w14:paraId="48B9F816" w14:textId="72EBBE0C"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lastRenderedPageBreak/>
              <w:t xml:space="preserve">As part of its participation, Busan Film Commission will operate two key booths: the AFCNet Booth (Asian Film Commissions Network, #D17) and the Busan </w:t>
            </w:r>
            <w:proofErr w:type="spellStart"/>
            <w:r w:rsidR="00425C0C">
              <w:rPr>
                <w:rFonts w:ascii="Times New Roman" w:eastAsia="휴먼명조" w:hAnsi="Times New Roman" w:cs="Times New Roman"/>
                <w:sz w:val="28"/>
                <w:szCs w:val="28"/>
              </w:rPr>
              <w:t>f</w:t>
            </w:r>
            <w:r>
              <w:rPr>
                <w:rFonts w:ascii="Times New Roman" w:eastAsia="휴먼명조" w:hAnsi="Times New Roman" w:cs="Times New Roman" w:hint="eastAsia"/>
                <w:sz w:val="28"/>
                <w:szCs w:val="28"/>
              </w:rPr>
              <w:t>ilm&amp;</w:t>
            </w:r>
            <w:r w:rsidR="00425C0C">
              <w:rPr>
                <w:rFonts w:ascii="Times New Roman" w:eastAsia="휴먼명조" w:hAnsi="Times New Roman" w:cs="Times New Roman"/>
                <w:sz w:val="28"/>
                <w:szCs w:val="28"/>
              </w:rPr>
              <w:t>a</w:t>
            </w:r>
            <w:r>
              <w:rPr>
                <w:rFonts w:ascii="Times New Roman" w:eastAsia="휴먼명조" w:hAnsi="Times New Roman" w:cs="Times New Roman" w:hint="eastAsia"/>
                <w:sz w:val="28"/>
                <w:szCs w:val="28"/>
              </w:rPr>
              <w:t>udio</w:t>
            </w:r>
            <w:r w:rsidR="00425C0C">
              <w:rPr>
                <w:rFonts w:ascii="Times New Roman" w:eastAsia="휴먼명조" w:hAnsi="Times New Roman" w:cs="Times New Roman"/>
                <w:sz w:val="28"/>
                <w:szCs w:val="28"/>
              </w:rPr>
              <w:t>V</w:t>
            </w:r>
            <w:r>
              <w:rPr>
                <w:rFonts w:ascii="Times New Roman" w:eastAsia="휴먼명조" w:hAnsi="Times New Roman" w:cs="Times New Roman" w:hint="eastAsia"/>
                <w:sz w:val="28"/>
                <w:szCs w:val="28"/>
              </w:rPr>
              <w:t>isual</w:t>
            </w:r>
            <w:proofErr w:type="spellEnd"/>
            <w:r>
              <w:rPr>
                <w:rFonts w:ascii="Times New Roman" w:eastAsia="휴먼명조" w:hAnsi="Times New Roman" w:cs="Times New Roman" w:hint="eastAsia"/>
                <w:sz w:val="28"/>
                <w:szCs w:val="28"/>
              </w:rPr>
              <w:t xml:space="preserve"> Industry Center Booth (#B22). The AFCNet Booth will showcase film location services, incentives, and infrastructure support across seven countries and ten AFCNet members. Meanwhile, the Busan </w:t>
            </w:r>
            <w:proofErr w:type="spellStart"/>
            <w:r w:rsidR="00425C0C">
              <w:rPr>
                <w:rFonts w:ascii="Times New Roman" w:eastAsia="휴먼명조" w:hAnsi="Times New Roman" w:cs="Times New Roman"/>
                <w:sz w:val="28"/>
                <w:szCs w:val="28"/>
              </w:rPr>
              <w:t>f</w:t>
            </w:r>
            <w:r>
              <w:rPr>
                <w:rFonts w:ascii="Times New Roman" w:eastAsia="휴먼명조" w:hAnsi="Times New Roman" w:cs="Times New Roman" w:hint="eastAsia"/>
                <w:sz w:val="28"/>
                <w:szCs w:val="28"/>
              </w:rPr>
              <w:t>ilm&amp;</w:t>
            </w:r>
            <w:r w:rsidR="00425C0C">
              <w:rPr>
                <w:rFonts w:ascii="Times New Roman" w:eastAsia="휴먼명조" w:hAnsi="Times New Roman" w:cs="Times New Roman"/>
                <w:sz w:val="28"/>
                <w:szCs w:val="28"/>
              </w:rPr>
              <w:t>a</w:t>
            </w:r>
            <w:r>
              <w:rPr>
                <w:rFonts w:ascii="Times New Roman" w:eastAsia="휴먼명조" w:hAnsi="Times New Roman" w:cs="Times New Roman" w:hint="eastAsia"/>
                <w:sz w:val="28"/>
                <w:szCs w:val="28"/>
              </w:rPr>
              <w:t>udio</w:t>
            </w:r>
            <w:r w:rsidR="00425C0C">
              <w:rPr>
                <w:rFonts w:ascii="Times New Roman" w:eastAsia="휴먼명조" w:hAnsi="Times New Roman" w:cs="Times New Roman"/>
                <w:sz w:val="28"/>
                <w:szCs w:val="28"/>
              </w:rPr>
              <w:t>V</w:t>
            </w:r>
            <w:r>
              <w:rPr>
                <w:rFonts w:ascii="Times New Roman" w:eastAsia="휴먼명조" w:hAnsi="Times New Roman" w:cs="Times New Roman" w:hint="eastAsia"/>
                <w:sz w:val="28"/>
                <w:szCs w:val="28"/>
              </w:rPr>
              <w:t>isual</w:t>
            </w:r>
            <w:proofErr w:type="spellEnd"/>
            <w:r>
              <w:rPr>
                <w:rFonts w:ascii="Times New Roman" w:eastAsia="휴먼명조" w:hAnsi="Times New Roman" w:cs="Times New Roman" w:hint="eastAsia"/>
                <w:sz w:val="28"/>
                <w:szCs w:val="28"/>
              </w:rPr>
              <w:t xml:space="preserve"> Industry Center Booth will promote regional content and services, creating new business opportunities in collaboration with 13 local companies.</w:t>
            </w:r>
          </w:p>
          <w:p w14:paraId="216F37EA"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42C0D045"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Highlights of the 2024 ACFM:</w:t>
            </w:r>
          </w:p>
          <w:p w14:paraId="7A02ACBF"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A+B Project Presentation</w:t>
            </w:r>
          </w:p>
          <w:p w14:paraId="53AA18BE"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The AFCNet Booth will host the A+B Project Presentation, aimed at fostering global partnerships between filmmakers from Busan and across Asia. This year</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s event will feature prominent industry professionals, including Mark Chen, producer of the popular Taiwanese drama series </w:t>
            </w:r>
            <w:r>
              <w:rPr>
                <w:rFonts w:ascii="Times New Roman" w:eastAsia="휴먼명조" w:hAnsi="Times New Roman" w:cs="Times New Roman" w:hint="eastAsia"/>
                <w:i/>
                <w:iCs/>
                <w:sz w:val="28"/>
                <w:szCs w:val="28"/>
              </w:rPr>
              <w:t>Girls Win</w:t>
            </w:r>
            <w:r>
              <w:rPr>
                <w:rFonts w:ascii="Times New Roman" w:eastAsia="휴먼명조" w:hAnsi="Times New Roman" w:cs="Times New Roman" w:hint="eastAsia"/>
                <w:sz w:val="28"/>
                <w:szCs w:val="28"/>
              </w:rPr>
              <w:t>, and Tsao Li, Chair of the Taipei Film and Television Performing Arts Union. Additionally, Feisal Azizuddin, a Malaysian director and graduate of the Busan Asian Film School (AFiS), will be participating.</w:t>
            </w:r>
          </w:p>
          <w:p w14:paraId="3F840684"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5th, 11:00 AM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12:00 PM | Location: D17, AFCNet Booth</w:t>
            </w:r>
          </w:p>
          <w:p w14:paraId="46FAD975"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20753FBD"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AFiS MOU Signing Ceremonies with FDCP and TAICCA</w:t>
            </w:r>
          </w:p>
          <w:p w14:paraId="4D1AEE28"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The Busan Asian Film School (AFiS) will sign memorandums of understanding with the Film Development Council of the Philippines (FDCP) and the Taiwan </w:t>
            </w:r>
            <w:r>
              <w:rPr>
                <w:rFonts w:ascii="Times New Roman" w:eastAsia="휴먼명조" w:hAnsi="Times New Roman" w:cs="Times New Roman" w:hint="eastAsia"/>
                <w:sz w:val="28"/>
                <w:szCs w:val="28"/>
              </w:rPr>
              <w:lastRenderedPageBreak/>
              <w:t>Creative Content Agency (TAICCA) to strengthen collaboration in nurturing Asian film talent.</w:t>
            </w:r>
          </w:p>
          <w:p w14:paraId="1D2F4CB9"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Dates: October 5th at 2:00 PM with FDCP, and October 6th at 1:00 PM with TAICCA | Location: D17, AFCNet Booth</w:t>
            </w:r>
          </w:p>
          <w:p w14:paraId="3A9F2708"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06A91EDF"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AFiS Project Pitching &amp; Open House Day</w:t>
            </w:r>
          </w:p>
          <w:p w14:paraId="211216FF"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On October 7th, AFiS students will showcase their feature-length projects developed throughout the academic year, featuring 16 diverse stories from students representing Singapore, Mongolia, Bhutan, and other Asian countries. The following day, AFiS will host an Open House Day at its Gwangalli campus in Busan, providing visitors with the opportunity to network with current students and alumni, as well as connect with members of the New Asian Producers Network (NAPNet).</w:t>
            </w:r>
          </w:p>
          <w:p w14:paraId="4E090123"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Pitching: October 7th, 10:45 AM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12:45 PM | Location: ACFM Event Room A</w:t>
            </w:r>
          </w:p>
          <w:p w14:paraId="4A7D8703"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Open House Day: October 8th | Location: Busan Asian Film School</w:t>
            </w:r>
          </w:p>
          <w:p w14:paraId="4CB15C20"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4B280FE4"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BFC Story IP Showcase &amp; Awards Ceremony 2024</w:t>
            </w:r>
          </w:p>
          <w:p w14:paraId="5AF6769E"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The award ceremony for the 2024 BFC Story IP Contest, aimed at discovering  outstanding intellectual property (IP) from the Busan, Ulsan, and Gyeongnam regions, will be held on October 6th. Out of 101 submissions, 10 winning projects have been selected through a rigorous judging process. Awards will be given to one grand prize winner, two excellence award recipients, and seven merit award winners. Prior to the ceremony, the 2024 BFC X CJ ENM O</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PEN Story Co-</w:t>
            </w:r>
            <w:r>
              <w:rPr>
                <w:rFonts w:ascii="Times New Roman" w:eastAsia="휴먼명조" w:hAnsi="Times New Roman" w:cs="Times New Roman" w:hint="eastAsia"/>
                <w:sz w:val="28"/>
                <w:szCs w:val="28"/>
              </w:rPr>
              <w:lastRenderedPageBreak/>
              <w:t>Creation Project will be showcased, featuring new stories co-written by O</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PEN writers and talented authors from Busan, inspired by classics like </w:t>
            </w:r>
            <w:r>
              <w:rPr>
                <w:rFonts w:ascii="Times New Roman" w:eastAsia="휴먼명조" w:hAnsi="Times New Roman" w:cs="Times New Roman" w:hint="eastAsia"/>
                <w:i/>
                <w:iCs/>
                <w:sz w:val="28"/>
                <w:szCs w:val="28"/>
              </w:rPr>
              <w:t>A Room with a View</w:t>
            </w:r>
            <w:r>
              <w:rPr>
                <w:rFonts w:ascii="Times New Roman" w:eastAsia="휴먼명조" w:hAnsi="Times New Roman" w:cs="Times New Roman" w:hint="eastAsia"/>
                <w:sz w:val="28"/>
                <w:szCs w:val="28"/>
              </w:rPr>
              <w:t xml:space="preserve"> and </w:t>
            </w:r>
            <w:r>
              <w:rPr>
                <w:rFonts w:ascii="Times New Roman" w:eastAsia="휴먼명조" w:hAnsi="Times New Roman" w:cs="Times New Roman" w:hint="eastAsia"/>
                <w:i/>
                <w:iCs/>
                <w:sz w:val="28"/>
                <w:szCs w:val="28"/>
              </w:rPr>
              <w:t>The Count of Monte Cristo</w:t>
            </w:r>
            <w:r>
              <w:rPr>
                <w:rFonts w:ascii="Times New Roman" w:eastAsia="휴먼명조" w:hAnsi="Times New Roman" w:cs="Times New Roman" w:hint="eastAsia"/>
                <w:sz w:val="28"/>
                <w:szCs w:val="28"/>
              </w:rPr>
              <w:t>.</w:t>
            </w:r>
          </w:p>
          <w:p w14:paraId="3C316E9B"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6th, 2:30 PM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3:30 PM | Location: ACFM Networking Lounge</w:t>
            </w:r>
          </w:p>
          <w:p w14:paraId="4F6CF6AA"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223FC71A" w14:textId="54E2B37D"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 xml:space="preserve">Busan </w:t>
            </w:r>
            <w:proofErr w:type="spellStart"/>
            <w:r w:rsidR="00425C0C">
              <w:rPr>
                <w:rFonts w:ascii="Times New Roman" w:eastAsia="휴먼명조" w:hAnsi="Times New Roman" w:cs="Times New Roman"/>
                <w:b/>
                <w:bCs/>
                <w:sz w:val="28"/>
                <w:szCs w:val="28"/>
              </w:rPr>
              <w:t>f</w:t>
            </w:r>
            <w:r>
              <w:rPr>
                <w:rFonts w:ascii="Times New Roman" w:eastAsia="휴먼명조" w:hAnsi="Times New Roman" w:cs="Times New Roman" w:hint="eastAsia"/>
                <w:b/>
                <w:bCs/>
                <w:sz w:val="28"/>
                <w:szCs w:val="28"/>
              </w:rPr>
              <w:t>ilm&amp;</w:t>
            </w:r>
            <w:r w:rsidR="00425C0C">
              <w:rPr>
                <w:rFonts w:ascii="Times New Roman" w:eastAsia="휴먼명조" w:hAnsi="Times New Roman" w:cs="Times New Roman"/>
                <w:b/>
                <w:bCs/>
                <w:sz w:val="28"/>
                <w:szCs w:val="28"/>
              </w:rPr>
              <w:t>a</w:t>
            </w:r>
            <w:r>
              <w:rPr>
                <w:rFonts w:ascii="Times New Roman" w:eastAsia="휴먼명조" w:hAnsi="Times New Roman" w:cs="Times New Roman" w:hint="eastAsia"/>
                <w:b/>
                <w:bCs/>
                <w:sz w:val="28"/>
                <w:szCs w:val="28"/>
              </w:rPr>
              <w:t>udio</w:t>
            </w:r>
            <w:r w:rsidR="00425C0C">
              <w:rPr>
                <w:rFonts w:ascii="Times New Roman" w:eastAsia="휴먼명조" w:hAnsi="Times New Roman" w:cs="Times New Roman"/>
                <w:b/>
                <w:bCs/>
                <w:sz w:val="28"/>
                <w:szCs w:val="28"/>
              </w:rPr>
              <w:t>V</w:t>
            </w:r>
            <w:r>
              <w:rPr>
                <w:rFonts w:ascii="Times New Roman" w:eastAsia="휴먼명조" w:hAnsi="Times New Roman" w:cs="Times New Roman" w:hint="eastAsia"/>
                <w:b/>
                <w:bCs/>
                <w:sz w:val="28"/>
                <w:szCs w:val="28"/>
              </w:rPr>
              <w:t>isual</w:t>
            </w:r>
            <w:proofErr w:type="spellEnd"/>
            <w:r>
              <w:rPr>
                <w:rFonts w:ascii="Times New Roman" w:eastAsia="휴먼명조" w:hAnsi="Times New Roman" w:cs="Times New Roman" w:hint="eastAsia"/>
                <w:b/>
                <w:bCs/>
                <w:sz w:val="28"/>
                <w:szCs w:val="28"/>
              </w:rPr>
              <w:t xml:space="preserve"> Industry Center (BVIC) &amp; Busan Post Lab Showcase Day</w:t>
            </w:r>
          </w:p>
          <w:p w14:paraId="03C60724" w14:textId="5C4F69F8"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On October 7th, industry professionals attending the ACFM will have the chance to connect with companies leading the local content industry at a special showcase event hosted by the Busan </w:t>
            </w:r>
            <w:proofErr w:type="spellStart"/>
            <w:r w:rsidR="00425C0C">
              <w:rPr>
                <w:rFonts w:ascii="Times New Roman" w:eastAsia="휴먼명조" w:hAnsi="Times New Roman" w:cs="Times New Roman"/>
                <w:sz w:val="28"/>
                <w:szCs w:val="28"/>
              </w:rPr>
              <w:t>f</w:t>
            </w:r>
            <w:r>
              <w:rPr>
                <w:rFonts w:ascii="Times New Roman" w:eastAsia="휴먼명조" w:hAnsi="Times New Roman" w:cs="Times New Roman" w:hint="eastAsia"/>
                <w:sz w:val="28"/>
                <w:szCs w:val="28"/>
              </w:rPr>
              <w:t>ilm&amp;</w:t>
            </w:r>
            <w:r w:rsidR="00425C0C">
              <w:rPr>
                <w:rFonts w:ascii="Times New Roman" w:eastAsia="휴먼명조" w:hAnsi="Times New Roman" w:cs="Times New Roman"/>
                <w:sz w:val="28"/>
                <w:szCs w:val="28"/>
              </w:rPr>
              <w:t>a</w:t>
            </w:r>
            <w:r>
              <w:rPr>
                <w:rFonts w:ascii="Times New Roman" w:eastAsia="휴먼명조" w:hAnsi="Times New Roman" w:cs="Times New Roman" w:hint="eastAsia"/>
                <w:sz w:val="28"/>
                <w:szCs w:val="28"/>
              </w:rPr>
              <w:t>udio</w:t>
            </w:r>
            <w:r w:rsidR="00425C0C">
              <w:rPr>
                <w:rFonts w:ascii="Times New Roman" w:eastAsia="휴먼명조" w:hAnsi="Times New Roman" w:cs="Times New Roman"/>
                <w:sz w:val="28"/>
                <w:szCs w:val="28"/>
              </w:rPr>
              <w:t>V</w:t>
            </w:r>
            <w:r>
              <w:rPr>
                <w:rFonts w:ascii="Times New Roman" w:eastAsia="휴먼명조" w:hAnsi="Times New Roman" w:cs="Times New Roman" w:hint="eastAsia"/>
                <w:sz w:val="28"/>
                <w:szCs w:val="28"/>
              </w:rPr>
              <w:t>isual</w:t>
            </w:r>
            <w:proofErr w:type="spellEnd"/>
            <w:r>
              <w:rPr>
                <w:rFonts w:ascii="Times New Roman" w:eastAsia="휴먼명조" w:hAnsi="Times New Roman" w:cs="Times New Roman" w:hint="eastAsia"/>
                <w:sz w:val="28"/>
                <w:szCs w:val="28"/>
              </w:rPr>
              <w:t xml:space="preserve"> Industry Center and the Busan Post Lab, both operated by BFC.</w:t>
            </w:r>
          </w:p>
          <w:p w14:paraId="5F0CA99F"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7th, 2:30 PM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3:30 PM | Location: ACFM Networking Lounge</w:t>
            </w:r>
          </w:p>
          <w:p w14:paraId="03D425C9"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7CBA4E82"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AFCNet 20th Anniversary Special Seminar</w:t>
            </w:r>
          </w:p>
          <w:p w14:paraId="1262BDCD"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The AFCNet, chaired and administered by BFC, is hosting a special seminar to celebrate its 20th anniversary this year, titled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Navigating the Shifting Global Screen Production Sector.</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Keynote speaker Leon Ford from Olsberg</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SPI will share insights into global production trends, followed by case studies, including the success of HBO</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s acclaimed series </w:t>
            </w:r>
            <w:r>
              <w:rPr>
                <w:rFonts w:ascii="Times New Roman" w:eastAsia="휴먼명조" w:hAnsi="Times New Roman" w:cs="Times New Roman" w:hint="eastAsia"/>
                <w:i/>
                <w:iCs/>
                <w:sz w:val="28"/>
                <w:szCs w:val="28"/>
              </w:rPr>
              <w:t>The Last of Us (2023)</w:t>
            </w:r>
            <w:r>
              <w:rPr>
                <w:rFonts w:ascii="Times New Roman" w:eastAsia="휴먼명조" w:hAnsi="Times New Roman" w:cs="Times New Roman" w:hint="eastAsia"/>
                <w:sz w:val="28"/>
                <w:szCs w:val="28"/>
              </w:rPr>
              <w:t xml:space="preserve">, presented by Luke Azevedo from Calgary Economic Development. Following the presentations, representatives from film commissions in Busan, Japan, Jordan, Bhutan, and </w:t>
            </w:r>
            <w:r>
              <w:rPr>
                <w:rFonts w:ascii="Times New Roman" w:eastAsia="휴먼명조" w:hAnsi="Times New Roman" w:cs="Times New Roman" w:hint="eastAsia"/>
                <w:sz w:val="28"/>
                <w:szCs w:val="28"/>
              </w:rPr>
              <w:lastRenderedPageBreak/>
              <w:t>Calgary will participate in a panel discussion.</w:t>
            </w:r>
          </w:p>
          <w:p w14:paraId="71181C97"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6th, 10:15 AM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12:00 PM | Location: ACFM Event Room A</w:t>
            </w:r>
          </w:p>
          <w:p w14:paraId="450DB2C2"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398F9784"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Busan Film Commission 25th Anniversary Forum</w:t>
            </w:r>
          </w:p>
          <w:p w14:paraId="54B47107"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BFC will host a forum to celebrate its 25th anniversary, addressing key issues in the Korean film industry and AI technology. Titled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The Korean Film Industry and AI Capital, Digital Locations, and Legal Issues,</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the forum will be moderated by Kim Seonghoon, Director of Digital Contents Division at Cine21.</w:t>
            </w:r>
          </w:p>
          <w:p w14:paraId="2960FDB9" w14:textId="42250232"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Keynote speakers include Lee </w:t>
            </w:r>
            <w:proofErr w:type="spellStart"/>
            <w:r>
              <w:rPr>
                <w:rFonts w:ascii="Times New Roman" w:eastAsia="휴먼명조" w:hAnsi="Times New Roman" w:cs="Times New Roman" w:hint="eastAsia"/>
                <w:sz w:val="28"/>
                <w:szCs w:val="28"/>
              </w:rPr>
              <w:t>Kyungil</w:t>
            </w:r>
            <w:proofErr w:type="spellEnd"/>
            <w:r>
              <w:rPr>
                <w:rFonts w:ascii="Times New Roman" w:eastAsia="휴먼명조" w:hAnsi="Times New Roman" w:cs="Times New Roman" w:hint="eastAsia"/>
                <w:sz w:val="28"/>
                <w:szCs w:val="28"/>
              </w:rPr>
              <w:t>, CEO of Saltlux, Korea</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s first publicly listed IT company based on generative AI; Chang Wonick, CEO of XON S</w:t>
            </w:r>
            <w:r w:rsidR="00425C0C">
              <w:rPr>
                <w:rFonts w:ascii="Times New Roman" w:eastAsia="휴먼명조" w:hAnsi="Times New Roman" w:cs="Times New Roman"/>
                <w:sz w:val="28"/>
                <w:szCs w:val="28"/>
              </w:rPr>
              <w:t>TUDIOS</w:t>
            </w:r>
            <w:r>
              <w:rPr>
                <w:rFonts w:ascii="Times New Roman" w:eastAsia="휴먼명조" w:hAnsi="Times New Roman" w:cs="Times New Roman" w:hint="eastAsia"/>
                <w:sz w:val="28"/>
                <w:szCs w:val="28"/>
              </w:rPr>
              <w:t>, a leader in virtual production; and Hwang Kyoungil from CJ ENM, who will discuss legal issues related to AI. This forum aims to explore collaborative solutions between generative AI and content creation, amidst growing interest in the convergence of content and technology.</w:t>
            </w:r>
          </w:p>
          <w:p w14:paraId="08F2766E"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6th, 3:45 PM </w:t>
            </w: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5:15 PM | Location: ACFM Stage</w:t>
            </w:r>
          </w:p>
          <w:p w14:paraId="58B613BB"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5C1FC87F" w14:textId="77777777" w:rsidR="007C4608" w:rsidRDefault="00000000">
            <w:pPr>
              <w:pStyle w:val="a3"/>
              <w:spacing w:after="240" w:line="360" w:lineRule="auto"/>
              <w:ind w:leftChars="100" w:left="200" w:rightChars="100" w:right="200"/>
              <w:rPr>
                <w:rFonts w:ascii="Times New Roman" w:eastAsia="휴먼명조" w:hAnsi="Times New Roman" w:cs="Times New Roman"/>
                <w:b/>
                <w:bCs/>
                <w:sz w:val="28"/>
                <w:szCs w:val="28"/>
              </w:rPr>
            </w:pPr>
            <w:r>
              <w:rPr>
                <w:rFonts w:ascii="Times New Roman" w:eastAsia="휴먼명조" w:hAnsi="Times New Roman" w:cs="Times New Roman" w:hint="eastAsia"/>
                <w:b/>
                <w:bCs/>
                <w:sz w:val="28"/>
                <w:szCs w:val="28"/>
              </w:rPr>
              <w:t>Busan Film Commission 25th Anniversary Reception</w:t>
            </w:r>
          </w:p>
          <w:p w14:paraId="4A5B88A0" w14:textId="799ABB75"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A reception celebrating the 25th anniversary of BFC and the 20th anniversary of AFCNet will take place on Monday, October 7, at 6 p.m. on the 4th floor of the Busan</w:t>
            </w:r>
            <w:r w:rsidR="00425C0C">
              <w:rPr>
                <w:rFonts w:ascii="Times New Roman" w:eastAsia="휴먼명조" w:hAnsi="Times New Roman" w:cs="Times New Roman"/>
                <w:sz w:val="28"/>
                <w:szCs w:val="28"/>
              </w:rPr>
              <w:t xml:space="preserve"> </w:t>
            </w:r>
            <w:proofErr w:type="spellStart"/>
            <w:r w:rsidR="00425C0C">
              <w:rPr>
                <w:rFonts w:ascii="Times New Roman" w:eastAsia="휴먼명조" w:hAnsi="Times New Roman" w:cs="Times New Roman"/>
                <w:sz w:val="28"/>
                <w:szCs w:val="28"/>
              </w:rPr>
              <w:t>f</w:t>
            </w:r>
            <w:r>
              <w:rPr>
                <w:rFonts w:ascii="Times New Roman" w:eastAsia="휴먼명조" w:hAnsi="Times New Roman" w:cs="Times New Roman" w:hint="eastAsia"/>
                <w:sz w:val="28"/>
                <w:szCs w:val="28"/>
              </w:rPr>
              <w:t>ilm&amp;</w:t>
            </w:r>
            <w:r w:rsidR="00425C0C">
              <w:rPr>
                <w:rFonts w:ascii="Times New Roman" w:eastAsia="휴먼명조" w:hAnsi="Times New Roman" w:cs="Times New Roman"/>
                <w:sz w:val="28"/>
                <w:szCs w:val="28"/>
              </w:rPr>
              <w:t>a</w:t>
            </w:r>
            <w:r>
              <w:rPr>
                <w:rFonts w:ascii="Times New Roman" w:eastAsia="휴먼명조" w:hAnsi="Times New Roman" w:cs="Times New Roman" w:hint="eastAsia"/>
                <w:sz w:val="28"/>
                <w:szCs w:val="28"/>
              </w:rPr>
              <w:t>udio</w:t>
            </w:r>
            <w:r w:rsidR="00425C0C">
              <w:rPr>
                <w:rFonts w:ascii="Times New Roman" w:eastAsia="휴먼명조" w:hAnsi="Times New Roman" w:cs="Times New Roman"/>
                <w:sz w:val="28"/>
                <w:szCs w:val="28"/>
              </w:rPr>
              <w:t>V</w:t>
            </w:r>
            <w:r>
              <w:rPr>
                <w:rFonts w:ascii="Times New Roman" w:eastAsia="휴먼명조" w:hAnsi="Times New Roman" w:cs="Times New Roman" w:hint="eastAsia"/>
                <w:sz w:val="28"/>
                <w:szCs w:val="28"/>
              </w:rPr>
              <w:t>isual</w:t>
            </w:r>
            <w:proofErr w:type="spellEnd"/>
            <w:r>
              <w:rPr>
                <w:rFonts w:ascii="Times New Roman" w:eastAsia="휴먼명조" w:hAnsi="Times New Roman" w:cs="Times New Roman" w:hint="eastAsia"/>
                <w:sz w:val="28"/>
                <w:szCs w:val="28"/>
              </w:rPr>
              <w:t xml:space="preserve"> Industry Center. The event will feature a commemorative ceremony reflecting on the achievements of both organizations, </w:t>
            </w:r>
            <w:r>
              <w:rPr>
                <w:rFonts w:ascii="Times New Roman" w:eastAsia="휴먼명조" w:hAnsi="Times New Roman" w:cs="Times New Roman" w:hint="eastAsia"/>
                <w:sz w:val="28"/>
                <w:szCs w:val="28"/>
              </w:rPr>
              <w:lastRenderedPageBreak/>
              <w:t>along with a special performance. During the reception, BFC will unveil its new Busan Location Initiative (BLI), designed to enhance location services and support for film production in the city.</w:t>
            </w:r>
          </w:p>
          <w:p w14:paraId="34954FD2" w14:textId="1BB16EB2"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Time: October 7th, 6:00 PM | Location: Busan </w:t>
            </w:r>
            <w:proofErr w:type="spellStart"/>
            <w:r w:rsidR="00425C0C">
              <w:rPr>
                <w:rFonts w:ascii="Times New Roman" w:eastAsia="휴먼명조" w:hAnsi="Times New Roman" w:cs="Times New Roman"/>
                <w:sz w:val="28"/>
                <w:szCs w:val="28"/>
              </w:rPr>
              <w:t>f</w:t>
            </w:r>
            <w:r>
              <w:rPr>
                <w:rFonts w:ascii="Times New Roman" w:eastAsia="휴먼명조" w:hAnsi="Times New Roman" w:cs="Times New Roman" w:hint="eastAsia"/>
                <w:sz w:val="28"/>
                <w:szCs w:val="28"/>
              </w:rPr>
              <w:t>ilm&amp;</w:t>
            </w:r>
            <w:r w:rsidR="00425C0C">
              <w:rPr>
                <w:rFonts w:ascii="Times New Roman" w:eastAsia="휴먼명조" w:hAnsi="Times New Roman" w:cs="Times New Roman"/>
                <w:sz w:val="28"/>
                <w:szCs w:val="28"/>
              </w:rPr>
              <w:t>a</w:t>
            </w:r>
            <w:r>
              <w:rPr>
                <w:rFonts w:ascii="Times New Roman" w:eastAsia="휴먼명조" w:hAnsi="Times New Roman" w:cs="Times New Roman" w:hint="eastAsia"/>
                <w:sz w:val="28"/>
                <w:szCs w:val="28"/>
              </w:rPr>
              <w:t>udio</w:t>
            </w:r>
            <w:r w:rsidR="00425C0C">
              <w:rPr>
                <w:rFonts w:ascii="Times New Roman" w:eastAsia="휴먼명조" w:hAnsi="Times New Roman" w:cs="Times New Roman"/>
                <w:sz w:val="28"/>
                <w:szCs w:val="28"/>
              </w:rPr>
              <w:t>V</w:t>
            </w:r>
            <w:r>
              <w:rPr>
                <w:rFonts w:ascii="Times New Roman" w:eastAsia="휴먼명조" w:hAnsi="Times New Roman" w:cs="Times New Roman" w:hint="eastAsia"/>
                <w:sz w:val="28"/>
                <w:szCs w:val="28"/>
              </w:rPr>
              <w:t>isual</w:t>
            </w:r>
            <w:proofErr w:type="spellEnd"/>
            <w:r>
              <w:rPr>
                <w:rFonts w:ascii="Times New Roman" w:eastAsia="휴먼명조" w:hAnsi="Times New Roman" w:cs="Times New Roman" w:hint="eastAsia"/>
                <w:sz w:val="28"/>
                <w:szCs w:val="28"/>
              </w:rPr>
              <w:t xml:space="preserve"> Industry Center, 4th Floor</w:t>
            </w:r>
          </w:p>
          <w:p w14:paraId="5F240221"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Through this event, BFC aims to enhance cooperation with industry professionals attending the Busan International Film Festival and further establish the city as a leading hub for film and content production in Asia.</w:t>
            </w:r>
          </w:p>
          <w:p w14:paraId="037299D6" w14:textId="77777777" w:rsidR="007C4608" w:rsidRDefault="007C4608">
            <w:pPr>
              <w:pStyle w:val="a3"/>
              <w:spacing w:after="240" w:line="360" w:lineRule="auto"/>
              <w:ind w:rightChars="100" w:right="200"/>
              <w:rPr>
                <w:rFonts w:ascii="Times New Roman" w:eastAsia="휴먼명조" w:hAnsi="Times New Roman" w:cs="Times New Roman"/>
                <w:sz w:val="28"/>
                <w:szCs w:val="28"/>
              </w:rPr>
            </w:pPr>
          </w:p>
          <w:p w14:paraId="5E846528" w14:textId="77777777" w:rsidR="007C4608" w:rsidRDefault="00000000">
            <w:pPr>
              <w:pStyle w:val="a3"/>
              <w:spacing w:after="240" w:line="360" w:lineRule="auto"/>
              <w:ind w:leftChars="100" w:left="200" w:rightChars="100" w:right="200"/>
              <w:rPr>
                <w:rFonts w:ascii="Times New Roman" w:eastAsia="휴먼명조" w:hAnsi="Times New Roman" w:cs="Times New Roman"/>
                <w:sz w:val="28"/>
                <w:szCs w:val="28"/>
              </w:rPr>
            </w:pPr>
            <w:r>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Attachments: Event Schedule of Busan Film Commission during the 2024 ACFM</w:t>
            </w:r>
          </w:p>
          <w:p w14:paraId="18299523"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0E4B1EE2"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72EC7C4C"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75695249"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6486C343"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20FDCE36"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43DCC489"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076C8A39"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69FF6700"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061F50FB" w14:textId="77777777" w:rsidR="007C4608" w:rsidRDefault="007C4608">
            <w:pPr>
              <w:pStyle w:val="a3"/>
              <w:spacing w:after="240" w:line="360" w:lineRule="auto"/>
              <w:ind w:leftChars="100" w:left="200" w:rightChars="100" w:right="200"/>
              <w:rPr>
                <w:rFonts w:ascii="Times New Roman" w:eastAsia="휴먼명조" w:hAnsi="Times New Roman" w:cs="Times New Roman"/>
                <w:sz w:val="28"/>
                <w:szCs w:val="28"/>
              </w:rPr>
            </w:pPr>
          </w:p>
          <w:p w14:paraId="4A114CB9" w14:textId="77777777" w:rsidR="007C4608" w:rsidRDefault="007C4608" w:rsidP="00425C0C">
            <w:pPr>
              <w:pStyle w:val="a3"/>
              <w:spacing w:after="240" w:line="360" w:lineRule="auto"/>
              <w:ind w:rightChars="100" w:right="200"/>
              <w:rPr>
                <w:rFonts w:ascii="Times New Roman" w:eastAsia="휴먼명조" w:hAnsi="Times New Roman" w:cs="Times New Roman"/>
                <w:sz w:val="28"/>
                <w:szCs w:val="28"/>
              </w:rPr>
            </w:pPr>
          </w:p>
          <w:tbl>
            <w:tblPr>
              <w:tblpPr w:vertAnchor="text" w:horzAnchor="page" w:tblpXSpec="center" w:tblpY="-880"/>
              <w:tblOverlap w:val="never"/>
              <w:tblW w:w="9637"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97"/>
              <w:gridCol w:w="2185"/>
              <w:gridCol w:w="2185"/>
              <w:gridCol w:w="2185"/>
              <w:gridCol w:w="2185"/>
            </w:tblGrid>
            <w:tr w:rsidR="007C4608" w14:paraId="5DEBBED3" w14:textId="77777777">
              <w:trPr>
                <w:trHeight w:hRule="exact" w:val="340"/>
                <w:jc w:val="center"/>
              </w:trPr>
              <w:tc>
                <w:tcPr>
                  <w:tcW w:w="898" w:type="dxa"/>
                  <w:tcBorders>
                    <w:top w:val="single" w:sz="3" w:space="0" w:color="000000"/>
                    <w:left w:val="single" w:sz="3" w:space="0" w:color="000000"/>
                    <w:bottom w:val="double" w:sz="5" w:space="0" w:color="000000"/>
                    <w:right w:val="single" w:sz="3" w:space="0" w:color="000000"/>
                  </w:tcBorders>
                </w:tcPr>
                <w:p w14:paraId="14B92CE0" w14:textId="77777777" w:rsidR="007C4608" w:rsidRDefault="007C4608">
                  <w:pPr>
                    <w:pStyle w:val="a3"/>
                  </w:pPr>
                </w:p>
              </w:tc>
              <w:tc>
                <w:tcPr>
                  <w:tcW w:w="2185" w:type="dxa"/>
                  <w:tcBorders>
                    <w:top w:val="single" w:sz="3" w:space="0" w:color="000000"/>
                    <w:left w:val="single" w:sz="3" w:space="0" w:color="000000"/>
                    <w:bottom w:val="double" w:sz="5" w:space="0" w:color="000000"/>
                    <w:right w:val="single" w:sz="3" w:space="0" w:color="000000"/>
                  </w:tcBorders>
                </w:tcPr>
                <w:p w14:paraId="1EFB54C9" w14:textId="77777777" w:rsidR="007C4608" w:rsidRDefault="00000000">
                  <w:pPr>
                    <w:pStyle w:val="MS"/>
                    <w:wordWrap/>
                    <w:spacing w:line="312" w:lineRule="auto"/>
                    <w:jc w:val="center"/>
                  </w:pPr>
                  <w:r>
                    <w:rPr>
                      <w:rFonts w:ascii="함초롬돋움"/>
                      <w:b/>
                      <w:shd w:val="clear" w:color="auto" w:fill="FFFFFF"/>
                    </w:rPr>
                    <w:t>10/5(SAT)</w:t>
                  </w:r>
                </w:p>
              </w:tc>
              <w:tc>
                <w:tcPr>
                  <w:tcW w:w="2185" w:type="dxa"/>
                  <w:tcBorders>
                    <w:top w:val="single" w:sz="3" w:space="0" w:color="000000"/>
                    <w:left w:val="single" w:sz="3" w:space="0" w:color="000000"/>
                    <w:bottom w:val="double" w:sz="5" w:space="0" w:color="000000"/>
                    <w:right w:val="single" w:sz="3" w:space="0" w:color="000000"/>
                  </w:tcBorders>
                </w:tcPr>
                <w:p w14:paraId="2AF05A78" w14:textId="77777777" w:rsidR="007C4608" w:rsidRDefault="00000000">
                  <w:pPr>
                    <w:pStyle w:val="MS"/>
                    <w:wordWrap/>
                    <w:spacing w:line="312" w:lineRule="auto"/>
                    <w:jc w:val="center"/>
                  </w:pPr>
                  <w:r>
                    <w:rPr>
                      <w:rFonts w:ascii="함초롬돋움"/>
                      <w:b/>
                      <w:shd w:val="clear" w:color="auto" w:fill="FFFFFF"/>
                    </w:rPr>
                    <w:t>10/6(SUN)</w:t>
                  </w:r>
                </w:p>
              </w:tc>
              <w:tc>
                <w:tcPr>
                  <w:tcW w:w="2185" w:type="dxa"/>
                  <w:tcBorders>
                    <w:top w:val="single" w:sz="3" w:space="0" w:color="000000"/>
                    <w:left w:val="single" w:sz="3" w:space="0" w:color="000000"/>
                    <w:bottom w:val="double" w:sz="5" w:space="0" w:color="000000"/>
                    <w:right w:val="single" w:sz="3" w:space="0" w:color="000000"/>
                  </w:tcBorders>
                </w:tcPr>
                <w:p w14:paraId="61CB70F4" w14:textId="77777777" w:rsidR="007C4608" w:rsidRDefault="00000000">
                  <w:pPr>
                    <w:pStyle w:val="MS"/>
                    <w:wordWrap/>
                    <w:spacing w:line="312" w:lineRule="auto"/>
                    <w:jc w:val="center"/>
                  </w:pPr>
                  <w:r>
                    <w:rPr>
                      <w:rFonts w:ascii="함초롬돋움"/>
                      <w:b/>
                      <w:shd w:val="clear" w:color="auto" w:fill="FFFFFF"/>
                    </w:rPr>
                    <w:t>10/7(MON)</w:t>
                  </w:r>
                </w:p>
              </w:tc>
              <w:tc>
                <w:tcPr>
                  <w:tcW w:w="2185" w:type="dxa"/>
                  <w:tcBorders>
                    <w:top w:val="single" w:sz="3" w:space="0" w:color="000000"/>
                    <w:left w:val="single" w:sz="3" w:space="0" w:color="000000"/>
                    <w:bottom w:val="double" w:sz="5" w:space="0" w:color="000000"/>
                    <w:right w:val="single" w:sz="3" w:space="0" w:color="000000"/>
                  </w:tcBorders>
                </w:tcPr>
                <w:p w14:paraId="54B925CB" w14:textId="77777777" w:rsidR="007C4608" w:rsidRDefault="00000000">
                  <w:pPr>
                    <w:pStyle w:val="MS"/>
                    <w:wordWrap/>
                    <w:spacing w:line="312" w:lineRule="auto"/>
                    <w:jc w:val="center"/>
                  </w:pPr>
                  <w:r>
                    <w:rPr>
                      <w:rFonts w:ascii="함초롬돋움"/>
                      <w:b/>
                      <w:shd w:val="clear" w:color="auto" w:fill="FFFFFF"/>
                    </w:rPr>
                    <w:t>10/8(TUE)</w:t>
                  </w:r>
                </w:p>
              </w:tc>
            </w:tr>
            <w:tr w:rsidR="007C4608" w14:paraId="230A4DE3" w14:textId="77777777">
              <w:trPr>
                <w:trHeight w:hRule="exact" w:val="340"/>
                <w:jc w:val="center"/>
              </w:trPr>
              <w:tc>
                <w:tcPr>
                  <w:tcW w:w="898" w:type="dxa"/>
                  <w:tcBorders>
                    <w:top w:val="single" w:sz="3" w:space="0" w:color="000000"/>
                    <w:left w:val="single" w:sz="3" w:space="0" w:color="000000"/>
                    <w:bottom w:val="double" w:sz="5" w:space="0" w:color="000000"/>
                    <w:right w:val="single" w:sz="3" w:space="0" w:color="000000"/>
                  </w:tcBorders>
                  <w:vAlign w:val="center"/>
                </w:tcPr>
                <w:p w14:paraId="38049BF0" w14:textId="77777777" w:rsidR="007C4608" w:rsidRDefault="007C4608">
                  <w:pPr>
                    <w:pStyle w:val="a3"/>
                  </w:pPr>
                </w:p>
              </w:tc>
              <w:tc>
                <w:tcPr>
                  <w:tcW w:w="2185" w:type="dxa"/>
                  <w:tcBorders>
                    <w:top w:val="single" w:sz="3" w:space="0" w:color="000000"/>
                    <w:left w:val="single" w:sz="3" w:space="0" w:color="000000"/>
                    <w:bottom w:val="double" w:sz="5" w:space="0" w:color="000000"/>
                    <w:right w:val="single" w:sz="3" w:space="0" w:color="000000"/>
                  </w:tcBorders>
                  <w:vAlign w:val="bottom"/>
                </w:tcPr>
                <w:p w14:paraId="23DF269F" w14:textId="77777777" w:rsidR="007C4608" w:rsidRDefault="00000000">
                  <w:pPr>
                    <w:pStyle w:val="MS"/>
                    <w:wordWrap/>
                    <w:spacing w:line="312" w:lineRule="auto"/>
                    <w:jc w:val="center"/>
                  </w:pPr>
                  <w:r>
                    <w:rPr>
                      <w:rFonts w:ascii="함초롬돋움"/>
                      <w:b/>
                      <w:shd w:val="clear" w:color="auto" w:fill="FFFFFF"/>
                    </w:rPr>
                    <w:t>Day1</w:t>
                  </w:r>
                </w:p>
              </w:tc>
              <w:tc>
                <w:tcPr>
                  <w:tcW w:w="2185" w:type="dxa"/>
                  <w:tcBorders>
                    <w:top w:val="single" w:sz="3" w:space="0" w:color="000000"/>
                    <w:left w:val="single" w:sz="3" w:space="0" w:color="000000"/>
                    <w:bottom w:val="double" w:sz="5" w:space="0" w:color="000000"/>
                    <w:right w:val="single" w:sz="3" w:space="0" w:color="000000"/>
                  </w:tcBorders>
                  <w:vAlign w:val="center"/>
                </w:tcPr>
                <w:p w14:paraId="42D972D6" w14:textId="77777777" w:rsidR="007C4608" w:rsidRDefault="00000000">
                  <w:pPr>
                    <w:pStyle w:val="MS"/>
                    <w:wordWrap/>
                    <w:spacing w:line="312" w:lineRule="auto"/>
                    <w:jc w:val="center"/>
                  </w:pPr>
                  <w:r>
                    <w:rPr>
                      <w:rFonts w:ascii="함초롬돋움"/>
                      <w:b/>
                      <w:shd w:val="clear" w:color="auto" w:fill="FFFFFF"/>
                    </w:rPr>
                    <w:t>Day2</w:t>
                  </w:r>
                </w:p>
              </w:tc>
              <w:tc>
                <w:tcPr>
                  <w:tcW w:w="2185" w:type="dxa"/>
                  <w:tcBorders>
                    <w:top w:val="single" w:sz="3" w:space="0" w:color="000000"/>
                    <w:left w:val="single" w:sz="3" w:space="0" w:color="000000"/>
                    <w:bottom w:val="double" w:sz="5" w:space="0" w:color="000000"/>
                    <w:right w:val="single" w:sz="3" w:space="0" w:color="000000"/>
                  </w:tcBorders>
                  <w:vAlign w:val="center"/>
                </w:tcPr>
                <w:p w14:paraId="2B1743C0" w14:textId="77777777" w:rsidR="007C4608" w:rsidRDefault="00000000">
                  <w:pPr>
                    <w:pStyle w:val="MS"/>
                    <w:wordWrap/>
                    <w:spacing w:line="312" w:lineRule="auto"/>
                    <w:jc w:val="center"/>
                  </w:pPr>
                  <w:r>
                    <w:rPr>
                      <w:rFonts w:ascii="함초롬돋움"/>
                      <w:b/>
                      <w:shd w:val="clear" w:color="auto" w:fill="FFFFFF"/>
                    </w:rPr>
                    <w:t>Day3</w:t>
                  </w:r>
                </w:p>
              </w:tc>
              <w:tc>
                <w:tcPr>
                  <w:tcW w:w="2185" w:type="dxa"/>
                  <w:tcBorders>
                    <w:top w:val="single" w:sz="3" w:space="0" w:color="000000"/>
                    <w:left w:val="single" w:sz="3" w:space="0" w:color="000000"/>
                    <w:bottom w:val="double" w:sz="5" w:space="0" w:color="000000"/>
                    <w:right w:val="single" w:sz="3" w:space="0" w:color="000000"/>
                  </w:tcBorders>
                  <w:vAlign w:val="center"/>
                </w:tcPr>
                <w:p w14:paraId="368EE595" w14:textId="77777777" w:rsidR="007C4608" w:rsidRDefault="00000000">
                  <w:pPr>
                    <w:pStyle w:val="MS"/>
                    <w:wordWrap/>
                    <w:spacing w:line="312" w:lineRule="auto"/>
                    <w:jc w:val="center"/>
                  </w:pPr>
                  <w:r>
                    <w:rPr>
                      <w:rFonts w:ascii="함초롬돋움"/>
                      <w:b/>
                      <w:shd w:val="clear" w:color="auto" w:fill="FFFFFF"/>
                    </w:rPr>
                    <w:t>Day4</w:t>
                  </w:r>
                </w:p>
              </w:tc>
            </w:tr>
            <w:tr w:rsidR="007C4608" w14:paraId="16036837" w14:textId="77777777">
              <w:trPr>
                <w:trHeight w:val="391"/>
                <w:jc w:val="center"/>
              </w:trPr>
              <w:tc>
                <w:tcPr>
                  <w:tcW w:w="898" w:type="dxa"/>
                  <w:tcBorders>
                    <w:top w:val="double" w:sz="5" w:space="0" w:color="000000"/>
                    <w:left w:val="single" w:sz="3" w:space="0" w:color="000000"/>
                    <w:bottom w:val="single" w:sz="3" w:space="0" w:color="000000"/>
                    <w:right w:val="single" w:sz="3" w:space="0" w:color="000000"/>
                  </w:tcBorders>
                  <w:vAlign w:val="center"/>
                </w:tcPr>
                <w:p w14:paraId="5D5ABF40" w14:textId="77777777" w:rsidR="007C4608" w:rsidRDefault="007C4608">
                  <w:pPr>
                    <w:pStyle w:val="a3"/>
                  </w:pPr>
                </w:p>
              </w:tc>
              <w:tc>
                <w:tcPr>
                  <w:tcW w:w="8740" w:type="dxa"/>
                  <w:gridSpan w:val="4"/>
                  <w:tcBorders>
                    <w:top w:val="double" w:sz="5" w:space="0" w:color="000000"/>
                    <w:left w:val="single" w:sz="3" w:space="0" w:color="000000"/>
                    <w:bottom w:val="single" w:sz="3" w:space="0" w:color="000000"/>
                    <w:right w:val="single" w:sz="3" w:space="0" w:color="000000"/>
                  </w:tcBorders>
                  <w:vAlign w:val="center"/>
                </w:tcPr>
                <w:p w14:paraId="7D67E685" w14:textId="77777777" w:rsidR="007C4608" w:rsidRDefault="00000000">
                  <w:pPr>
                    <w:pStyle w:val="a3"/>
                    <w:wordWrap/>
                    <w:spacing w:line="312" w:lineRule="auto"/>
                    <w:jc w:val="center"/>
                    <w:rPr>
                      <w:rFonts w:ascii="맑은 고딕" w:eastAsia="맑은 고딕" w:hAnsi="맑은 고딕"/>
                      <w:b/>
                      <w:w w:val="98"/>
                    </w:rPr>
                  </w:pPr>
                  <w:r>
                    <w:rPr>
                      <w:rFonts w:ascii="맑은 고딕" w:eastAsia="맑은 고딕" w:hAnsi="맑은 고딕"/>
                      <w:b/>
                      <w:w w:val="98"/>
                    </w:rPr>
                    <w:t>AFCNet Booth (D17), Busan Film&amp;Audiovisual Industry Center Booth (B22) (9AM - 7PM)</w:t>
                  </w:r>
                </w:p>
              </w:tc>
            </w:tr>
            <w:tr w:rsidR="007C4608" w14:paraId="77BE4143"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1BC1CF0A" w14:textId="77777777" w:rsidR="007C4608" w:rsidRDefault="00000000">
                  <w:pPr>
                    <w:pStyle w:val="a3"/>
                    <w:wordWrap/>
                    <w:jc w:val="center"/>
                  </w:pPr>
                  <w:r>
                    <w:rPr>
                      <w:rFonts w:ascii="맑은 고딕"/>
                    </w:rPr>
                    <w:t>9:00</w:t>
                  </w:r>
                </w:p>
              </w:tc>
              <w:tc>
                <w:tcPr>
                  <w:tcW w:w="2185" w:type="dxa"/>
                  <w:tcBorders>
                    <w:top w:val="single" w:sz="3" w:space="0" w:color="000000"/>
                    <w:left w:val="single" w:sz="3" w:space="0" w:color="000000"/>
                    <w:bottom w:val="single" w:sz="3" w:space="0" w:color="000000"/>
                    <w:right w:val="single" w:sz="3" w:space="0" w:color="000000"/>
                  </w:tcBorders>
                  <w:vAlign w:val="center"/>
                </w:tcPr>
                <w:p w14:paraId="753069ED"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5D5CAB3F"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47227D5B"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12FF45D" w14:textId="77777777" w:rsidR="007C4608" w:rsidRDefault="007C4608">
                  <w:pPr>
                    <w:pStyle w:val="a3"/>
                    <w:rPr>
                      <w:rFonts w:ascii="맑은 고딕" w:eastAsia="맑은 고딕"/>
                    </w:rPr>
                  </w:pPr>
                </w:p>
              </w:tc>
            </w:tr>
            <w:tr w:rsidR="007C4608" w14:paraId="6AA1616E" w14:textId="77777777">
              <w:trPr>
                <w:trHeight w:hRule="exact" w:val="342"/>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8DAB15B" w14:textId="77777777" w:rsidR="007C4608" w:rsidRDefault="00000000">
                  <w:pPr>
                    <w:pStyle w:val="a3"/>
                    <w:wordWrap/>
                    <w:jc w:val="center"/>
                  </w:pPr>
                  <w:r>
                    <w:rPr>
                      <w:rFonts w:ascii="맑은 고딕"/>
                    </w:rPr>
                    <w:t>10:00</w:t>
                  </w:r>
                </w:p>
              </w:tc>
              <w:tc>
                <w:tcPr>
                  <w:tcW w:w="2185" w:type="dxa"/>
                  <w:tcBorders>
                    <w:top w:val="single" w:sz="3" w:space="0" w:color="000000"/>
                    <w:left w:val="single" w:sz="3" w:space="0" w:color="000000"/>
                    <w:bottom w:val="single" w:sz="3" w:space="0" w:color="000000"/>
                    <w:right w:val="single" w:sz="3" w:space="0" w:color="000000"/>
                  </w:tcBorders>
                  <w:vAlign w:val="center"/>
                </w:tcPr>
                <w:p w14:paraId="58D2E03A"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2CF0E7B0"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30F523E1"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476E3984" w14:textId="77777777" w:rsidR="007C4608" w:rsidRDefault="007C4608">
                  <w:pPr>
                    <w:pStyle w:val="a3"/>
                    <w:rPr>
                      <w:rFonts w:ascii="맑은 고딕" w:eastAsia="맑은 고딕"/>
                    </w:rPr>
                  </w:pPr>
                </w:p>
              </w:tc>
            </w:tr>
            <w:tr w:rsidR="007C4608" w14:paraId="63D81962" w14:textId="77777777">
              <w:trPr>
                <w:trHeight w:hRule="exact" w:val="342"/>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4C23A90E" w14:textId="77777777" w:rsidR="007C4608" w:rsidRDefault="00000000">
                  <w:pPr>
                    <w:pStyle w:val="a3"/>
                    <w:wordWrap/>
                    <w:jc w:val="center"/>
                  </w:pPr>
                  <w:r>
                    <w:rPr>
                      <w:rFonts w:ascii="맑은 고딕"/>
                    </w:rPr>
                    <w:t>10:15</w:t>
                  </w:r>
                </w:p>
              </w:tc>
              <w:tc>
                <w:tcPr>
                  <w:tcW w:w="2185" w:type="dxa"/>
                  <w:tcBorders>
                    <w:top w:val="single" w:sz="3" w:space="0" w:color="000000"/>
                    <w:left w:val="single" w:sz="3" w:space="0" w:color="000000"/>
                    <w:bottom w:val="single" w:sz="3" w:space="0" w:color="000000"/>
                    <w:right w:val="single" w:sz="3" w:space="0" w:color="000000"/>
                  </w:tcBorders>
                  <w:vAlign w:val="center"/>
                </w:tcPr>
                <w:p w14:paraId="0F194DBD" w14:textId="77777777" w:rsidR="007C4608" w:rsidRDefault="007C4608">
                  <w:pPr>
                    <w:pStyle w:val="a3"/>
                    <w:rPr>
                      <w:rFonts w:ascii="맑은 고딕" w:eastAsia="맑은 고딕"/>
                    </w:rPr>
                  </w:pP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DCEFCE"/>
                  <w:vAlign w:val="center"/>
                </w:tcPr>
                <w:p w14:paraId="58C8025B" w14:textId="77777777" w:rsidR="007C4608" w:rsidRDefault="00000000">
                  <w:pPr>
                    <w:pStyle w:val="xl106"/>
                  </w:pPr>
                  <w:r>
                    <w:rPr>
                      <w:rFonts w:ascii="맑은 고딕"/>
                    </w:rPr>
                    <w:t>10:15 – 12:00</w:t>
                  </w:r>
                </w:p>
                <w:p w14:paraId="0C0F4DD4" w14:textId="77777777" w:rsidR="007C4608" w:rsidRDefault="00000000">
                  <w:pPr>
                    <w:pStyle w:val="xl106"/>
                  </w:pPr>
                  <w:r>
                    <w:rPr>
                      <w:rFonts w:ascii="맑은 고딕" w:eastAsia="맑은 고딕"/>
                      <w:b/>
                      <w:shd w:val="clear" w:color="000000" w:fill="FFFFFF"/>
                    </w:rPr>
                    <w:t>AFCNet 20th Anniversary Seminar</w:t>
                  </w:r>
                </w:p>
                <w:p w14:paraId="42297FA7" w14:textId="77777777" w:rsidR="007C4608" w:rsidRDefault="00000000">
                  <w:pPr>
                    <w:pStyle w:val="xl71"/>
                    <w:wordWrap/>
                    <w:spacing w:line="240" w:lineRule="auto"/>
                  </w:pPr>
                  <w:r>
                    <w:rPr>
                      <w:color w:val="0000FF"/>
                      <w:sz w:val="18"/>
                    </w:rPr>
                    <w:t>@ACFM Event Room A</w:t>
                  </w:r>
                </w:p>
              </w:tc>
              <w:tc>
                <w:tcPr>
                  <w:tcW w:w="2185" w:type="dxa"/>
                  <w:tcBorders>
                    <w:top w:val="single" w:sz="3" w:space="0" w:color="000000"/>
                    <w:left w:val="single" w:sz="3" w:space="0" w:color="000000"/>
                    <w:bottom w:val="single" w:sz="3" w:space="0" w:color="000000"/>
                    <w:right w:val="single" w:sz="3" w:space="0" w:color="000000"/>
                  </w:tcBorders>
                  <w:vAlign w:val="center"/>
                </w:tcPr>
                <w:p w14:paraId="4D130801"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6E26DC23" w14:textId="77777777" w:rsidR="007C4608" w:rsidRDefault="007C4608">
                  <w:pPr>
                    <w:pStyle w:val="a3"/>
                    <w:rPr>
                      <w:rFonts w:ascii="맑은 고딕" w:eastAsia="맑은 고딕"/>
                    </w:rPr>
                  </w:pPr>
                </w:p>
              </w:tc>
            </w:tr>
            <w:tr w:rsidR="007C4608" w14:paraId="72531456"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452A961" w14:textId="77777777" w:rsidR="007C4608" w:rsidRDefault="00000000">
                  <w:pPr>
                    <w:pStyle w:val="a3"/>
                    <w:wordWrap/>
                    <w:jc w:val="center"/>
                  </w:pPr>
                  <w:r>
                    <w:rPr>
                      <w:rFonts w:ascii="맑은 고딕"/>
                    </w:rPr>
                    <w:t>10:45</w:t>
                  </w:r>
                </w:p>
              </w:tc>
              <w:tc>
                <w:tcPr>
                  <w:tcW w:w="2185" w:type="dxa"/>
                  <w:tcBorders>
                    <w:top w:val="single" w:sz="3" w:space="0" w:color="000000"/>
                    <w:left w:val="single" w:sz="3" w:space="0" w:color="000000"/>
                    <w:bottom w:val="single" w:sz="3" w:space="0" w:color="000000"/>
                    <w:right w:val="single" w:sz="3" w:space="0" w:color="000000"/>
                  </w:tcBorders>
                  <w:vAlign w:val="center"/>
                </w:tcPr>
                <w:p w14:paraId="2238D3D8"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7923C4A1" w14:textId="77777777" w:rsidR="007C4608" w:rsidRDefault="007C4608"/>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FFF7CC"/>
                  <w:vAlign w:val="center"/>
                </w:tcPr>
                <w:p w14:paraId="6C3B5969" w14:textId="77777777" w:rsidR="007C4608" w:rsidRDefault="00000000">
                  <w:pPr>
                    <w:pStyle w:val="MS"/>
                    <w:wordWrap/>
                    <w:spacing w:line="240" w:lineRule="auto"/>
                    <w:jc w:val="center"/>
                  </w:pPr>
                  <w:r>
                    <w:t>10:45 – 12:45</w:t>
                  </w:r>
                </w:p>
                <w:p w14:paraId="3BE1F3D3" w14:textId="77777777" w:rsidR="007C4608" w:rsidRDefault="00000000">
                  <w:pPr>
                    <w:pStyle w:val="MS"/>
                    <w:wordWrap/>
                    <w:spacing w:line="240" w:lineRule="auto"/>
                    <w:jc w:val="center"/>
                  </w:pPr>
                  <w:r>
                    <w:rPr>
                      <w:rFonts w:hAnsi="맑은 고딕" w:cs="Arial"/>
                      <w:b/>
                      <w:w w:val="99"/>
                      <w:shd w:val="clear" w:color="000000" w:fill="FFFFFF"/>
                    </w:rPr>
                    <w:t>AFiS Project Pitching</w:t>
                  </w:r>
                </w:p>
                <w:p w14:paraId="6653C808" w14:textId="77777777" w:rsidR="007C4608" w:rsidRDefault="00000000">
                  <w:pPr>
                    <w:pStyle w:val="xl71"/>
                    <w:wordWrap/>
                    <w:spacing w:line="240" w:lineRule="auto"/>
                  </w:pPr>
                  <w:r>
                    <w:rPr>
                      <w:color w:val="0000FF"/>
                      <w:sz w:val="18"/>
                    </w:rPr>
                    <w:t>@ACFM Event Room A</w:t>
                  </w:r>
                </w:p>
              </w:tc>
              <w:tc>
                <w:tcPr>
                  <w:tcW w:w="2185" w:type="dxa"/>
                  <w:tcBorders>
                    <w:top w:val="single" w:sz="3" w:space="0" w:color="000000"/>
                    <w:left w:val="single" w:sz="3" w:space="0" w:color="000000"/>
                    <w:bottom w:val="single" w:sz="3" w:space="0" w:color="000000"/>
                    <w:right w:val="single" w:sz="3" w:space="0" w:color="000000"/>
                  </w:tcBorders>
                  <w:vAlign w:val="center"/>
                </w:tcPr>
                <w:p w14:paraId="372DC7B4" w14:textId="77777777" w:rsidR="007C4608" w:rsidRDefault="007C4608">
                  <w:pPr>
                    <w:pStyle w:val="a3"/>
                    <w:rPr>
                      <w:rFonts w:ascii="맑은 고딕" w:eastAsia="맑은 고딕"/>
                    </w:rPr>
                  </w:pPr>
                </w:p>
              </w:tc>
            </w:tr>
            <w:tr w:rsidR="007C4608" w14:paraId="742F70E2"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840202C" w14:textId="77777777" w:rsidR="007C4608" w:rsidRDefault="00000000">
                  <w:pPr>
                    <w:pStyle w:val="a3"/>
                    <w:wordWrap/>
                    <w:jc w:val="center"/>
                  </w:pPr>
                  <w:r>
                    <w:rPr>
                      <w:rFonts w:ascii="맑은 고딕"/>
                    </w:rPr>
                    <w:t>11:00</w:t>
                  </w: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EBDEF1"/>
                  <w:vAlign w:val="center"/>
                </w:tcPr>
                <w:p w14:paraId="4F1F3EA1" w14:textId="77777777" w:rsidR="007C4608" w:rsidRDefault="00000000">
                  <w:pPr>
                    <w:pStyle w:val="xl71"/>
                    <w:wordWrap/>
                    <w:spacing w:line="240" w:lineRule="auto"/>
                  </w:pPr>
                  <w:r>
                    <w:rPr>
                      <w:b/>
                      <w:shd w:val="clear" w:color="000000" w:fill="FFFFFF"/>
                    </w:rPr>
                    <w:t xml:space="preserve">A+B Project PT </w:t>
                  </w:r>
                </w:p>
                <w:p w14:paraId="7CB2900F" w14:textId="77777777" w:rsidR="007C4608" w:rsidRDefault="00000000">
                  <w:pPr>
                    <w:pStyle w:val="xl71"/>
                    <w:wordWrap/>
                    <w:spacing w:line="240" w:lineRule="auto"/>
                  </w:pPr>
                  <w:r>
                    <w:rPr>
                      <w:color w:val="0000FF"/>
                      <w:sz w:val="18"/>
                    </w:rPr>
                    <w:t>@AFCNet Booth</w:t>
                  </w:r>
                </w:p>
              </w:tc>
              <w:tc>
                <w:tcPr>
                  <w:tcW w:w="2185" w:type="dxa"/>
                  <w:vMerge/>
                  <w:tcBorders>
                    <w:top w:val="single" w:sz="3" w:space="0" w:color="000000"/>
                    <w:left w:val="single" w:sz="3" w:space="0" w:color="000000"/>
                    <w:bottom w:val="single" w:sz="3" w:space="0" w:color="000000"/>
                    <w:right w:val="single" w:sz="3" w:space="0" w:color="000000"/>
                  </w:tcBorders>
                </w:tcPr>
                <w:p w14:paraId="694D8D07"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5F282FDD" w14:textId="77777777" w:rsidR="007C4608" w:rsidRDefault="007C4608"/>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FFF7CC"/>
                  <w:vAlign w:val="center"/>
                </w:tcPr>
                <w:p w14:paraId="23C127D3" w14:textId="77777777" w:rsidR="007C4608" w:rsidRDefault="00000000">
                  <w:pPr>
                    <w:pStyle w:val="MS"/>
                    <w:wordWrap/>
                    <w:spacing w:line="240" w:lineRule="auto"/>
                    <w:jc w:val="center"/>
                  </w:pPr>
                  <w:r>
                    <w:t>11:30 – 13:45</w:t>
                  </w:r>
                </w:p>
                <w:p w14:paraId="44218AC4" w14:textId="77777777" w:rsidR="007C4608" w:rsidRDefault="00000000">
                  <w:pPr>
                    <w:pStyle w:val="a3"/>
                    <w:wordWrap/>
                    <w:spacing w:line="240" w:lineRule="auto"/>
                    <w:jc w:val="center"/>
                    <w:rPr>
                      <w:rFonts w:ascii="맑은 고딕" w:eastAsia="맑은 고딕"/>
                      <w:b/>
                      <w:shd w:val="clear" w:color="000000" w:fill="FFFFFF"/>
                    </w:rPr>
                  </w:pPr>
                  <w:r>
                    <w:rPr>
                      <w:rFonts w:ascii="맑은 고딕" w:eastAsia="맑은 고딕"/>
                      <w:b/>
                      <w:shd w:val="clear" w:color="000000" w:fill="FFFFFF"/>
                    </w:rPr>
                    <w:t>AFiS</w:t>
                  </w:r>
                  <w:r>
                    <w:rPr>
                      <w:rFonts w:ascii="맑은 고딕" w:eastAsia="맑은 고딕"/>
                      <w:b/>
                      <w:shd w:val="clear" w:color="000000" w:fill="FFFFFF"/>
                    </w:rPr>
                    <w:t>×</w:t>
                  </w:r>
                  <w:r>
                    <w:rPr>
                      <w:rFonts w:ascii="맑은 고딕" w:eastAsia="맑은 고딕"/>
                      <w:b/>
                      <w:shd w:val="clear" w:color="000000" w:fill="FFFFFF"/>
                    </w:rPr>
                    <w:t>NAPNet Networking Hour</w:t>
                  </w:r>
                </w:p>
                <w:p w14:paraId="55D5551F" w14:textId="77777777" w:rsidR="007C4608" w:rsidRDefault="00000000">
                  <w:pPr>
                    <w:pStyle w:val="a3"/>
                    <w:wordWrap/>
                    <w:spacing w:line="240" w:lineRule="auto"/>
                    <w:jc w:val="center"/>
                  </w:pPr>
                  <w:r>
                    <w:rPr>
                      <w:rFonts w:ascii="맑은 고딕" w:eastAsia="맑은 고딕" w:hAnsi="맑은 고딕" w:cs="Arial"/>
                      <w:color w:val="0000FF"/>
                      <w:w w:val="93"/>
                      <w:sz w:val="18"/>
                    </w:rPr>
                    <w:t xml:space="preserve">@AFiS </w:t>
                  </w:r>
                  <w:r>
                    <w:rPr>
                      <w:rFonts w:ascii="맑은 고딕" w:eastAsia="맑은 고딕" w:hAnsi="맑은 고딕" w:cs="Arial"/>
                      <w:color w:val="0000FF"/>
                      <w:w w:val="93"/>
                      <w:sz w:val="18"/>
                      <w:shd w:val="clear" w:color="000000" w:fill="auto"/>
                    </w:rPr>
                    <w:t>2nd floor Cafeteria</w:t>
                  </w:r>
                </w:p>
              </w:tc>
            </w:tr>
            <w:tr w:rsidR="007C4608" w14:paraId="5A358D41"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B0A7A26" w14:textId="77777777" w:rsidR="007C4608" w:rsidRDefault="00000000">
                  <w:pPr>
                    <w:pStyle w:val="a3"/>
                    <w:wordWrap/>
                    <w:jc w:val="center"/>
                  </w:pPr>
                  <w:r>
                    <w:rPr>
                      <w:rFonts w:ascii="맑은 고딕"/>
                    </w:rPr>
                    <w:t>11:30</w:t>
                  </w:r>
                </w:p>
              </w:tc>
              <w:tc>
                <w:tcPr>
                  <w:tcW w:w="2185" w:type="dxa"/>
                  <w:vMerge/>
                  <w:tcBorders>
                    <w:top w:val="single" w:sz="3" w:space="0" w:color="000000"/>
                    <w:left w:val="single" w:sz="3" w:space="0" w:color="000000"/>
                    <w:bottom w:val="single" w:sz="3" w:space="0" w:color="000000"/>
                    <w:right w:val="single" w:sz="3" w:space="0" w:color="000000"/>
                  </w:tcBorders>
                </w:tcPr>
                <w:p w14:paraId="3BFCDACC"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6E629986"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57A8AC94"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7CF19030" w14:textId="77777777" w:rsidR="007C4608" w:rsidRDefault="007C4608"/>
              </w:tc>
            </w:tr>
            <w:tr w:rsidR="007C4608" w14:paraId="04264935"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378CE34" w14:textId="77777777" w:rsidR="007C4608" w:rsidRDefault="00000000">
                  <w:pPr>
                    <w:pStyle w:val="a3"/>
                    <w:wordWrap/>
                    <w:jc w:val="center"/>
                  </w:pPr>
                  <w:r>
                    <w:rPr>
                      <w:rFonts w:ascii="맑은 고딕"/>
                    </w:rPr>
                    <w:t>12:00</w:t>
                  </w:r>
                </w:p>
              </w:tc>
              <w:tc>
                <w:tcPr>
                  <w:tcW w:w="2185" w:type="dxa"/>
                  <w:tcBorders>
                    <w:top w:val="single" w:sz="3" w:space="0" w:color="000000"/>
                    <w:left w:val="single" w:sz="3" w:space="0" w:color="000000"/>
                    <w:bottom w:val="single" w:sz="3" w:space="0" w:color="000000"/>
                    <w:right w:val="single" w:sz="3" w:space="0" w:color="000000"/>
                  </w:tcBorders>
                  <w:vAlign w:val="center"/>
                </w:tcPr>
                <w:p w14:paraId="5C8B87B1"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6FE1733B"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370E87C9"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437BEC55" w14:textId="77777777" w:rsidR="007C4608" w:rsidRDefault="007C4608"/>
              </w:tc>
            </w:tr>
            <w:tr w:rsidR="007C4608" w14:paraId="2F59B27E"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4BD31EF1" w14:textId="77777777" w:rsidR="007C4608" w:rsidRDefault="00000000">
                  <w:pPr>
                    <w:pStyle w:val="a3"/>
                    <w:wordWrap/>
                    <w:jc w:val="center"/>
                  </w:pPr>
                  <w:r>
                    <w:rPr>
                      <w:rFonts w:ascii="맑은 고딕"/>
                    </w:rPr>
                    <w:t>12:30</w:t>
                  </w:r>
                </w:p>
              </w:tc>
              <w:tc>
                <w:tcPr>
                  <w:tcW w:w="2185" w:type="dxa"/>
                  <w:tcBorders>
                    <w:top w:val="single" w:sz="3" w:space="0" w:color="000000"/>
                    <w:left w:val="single" w:sz="3" w:space="0" w:color="000000"/>
                    <w:bottom w:val="single" w:sz="3" w:space="0" w:color="000000"/>
                    <w:right w:val="single" w:sz="3" w:space="0" w:color="000000"/>
                  </w:tcBorders>
                  <w:vAlign w:val="center"/>
                </w:tcPr>
                <w:p w14:paraId="7D56CF3A"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658CF72"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181B0722"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5FED5819" w14:textId="77777777" w:rsidR="007C4608" w:rsidRDefault="007C4608"/>
              </w:tc>
            </w:tr>
            <w:tr w:rsidR="007C4608" w14:paraId="503E347D"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1F214578" w14:textId="77777777" w:rsidR="007C4608" w:rsidRDefault="00000000">
                  <w:pPr>
                    <w:pStyle w:val="a3"/>
                    <w:wordWrap/>
                    <w:jc w:val="center"/>
                  </w:pPr>
                  <w:r>
                    <w:rPr>
                      <w:rFonts w:ascii="맑은 고딕"/>
                    </w:rPr>
                    <w:t>12:45</w:t>
                  </w:r>
                </w:p>
              </w:tc>
              <w:tc>
                <w:tcPr>
                  <w:tcW w:w="2185" w:type="dxa"/>
                  <w:tcBorders>
                    <w:top w:val="single" w:sz="3" w:space="0" w:color="000000"/>
                    <w:left w:val="single" w:sz="3" w:space="0" w:color="000000"/>
                    <w:bottom w:val="single" w:sz="3" w:space="0" w:color="000000"/>
                    <w:right w:val="single" w:sz="3" w:space="0" w:color="000000"/>
                  </w:tcBorders>
                  <w:vAlign w:val="center"/>
                </w:tcPr>
                <w:p w14:paraId="5A72E130"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435CB0E"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EBB78AF"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19118594" w14:textId="77777777" w:rsidR="007C4608" w:rsidRDefault="007C4608"/>
              </w:tc>
            </w:tr>
            <w:tr w:rsidR="007C4608" w14:paraId="7C63DE54" w14:textId="77777777">
              <w:trPr>
                <w:trHeight w:val="816"/>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D708250" w14:textId="77777777" w:rsidR="007C4608" w:rsidRDefault="00000000">
                  <w:pPr>
                    <w:pStyle w:val="a3"/>
                    <w:wordWrap/>
                    <w:jc w:val="center"/>
                  </w:pPr>
                  <w:r>
                    <w:rPr>
                      <w:rFonts w:ascii="맑은 고딕"/>
                    </w:rPr>
                    <w:t>13:00</w:t>
                  </w:r>
                </w:p>
              </w:tc>
              <w:tc>
                <w:tcPr>
                  <w:tcW w:w="2185" w:type="dxa"/>
                  <w:tcBorders>
                    <w:top w:val="single" w:sz="3" w:space="0" w:color="000000"/>
                    <w:left w:val="single" w:sz="3" w:space="0" w:color="000000"/>
                    <w:bottom w:val="single" w:sz="3" w:space="0" w:color="000000"/>
                    <w:right w:val="single" w:sz="3" w:space="0" w:color="000000"/>
                  </w:tcBorders>
                  <w:vAlign w:val="center"/>
                </w:tcPr>
                <w:p w14:paraId="60442E46"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shd w:val="clear" w:color="auto" w:fill="FFF7CC"/>
                  <w:vAlign w:val="center"/>
                </w:tcPr>
                <w:p w14:paraId="32B00CF8" w14:textId="77777777" w:rsidR="007C4608" w:rsidRDefault="00000000">
                  <w:pPr>
                    <w:pStyle w:val="a3"/>
                    <w:wordWrap/>
                    <w:spacing w:line="240" w:lineRule="auto"/>
                    <w:jc w:val="center"/>
                  </w:pPr>
                  <w:r>
                    <w:rPr>
                      <w:rFonts w:ascii="맑은 고딕"/>
                      <w:b/>
                      <w:shd w:val="clear" w:color="000000" w:fill="FFFFFF"/>
                    </w:rPr>
                    <w:t>AFiS X TAICCA</w:t>
                  </w:r>
                </w:p>
                <w:p w14:paraId="26EE6242" w14:textId="77777777" w:rsidR="007C4608" w:rsidRDefault="00000000">
                  <w:pPr>
                    <w:pStyle w:val="a3"/>
                    <w:wordWrap/>
                    <w:spacing w:line="240" w:lineRule="auto"/>
                    <w:jc w:val="center"/>
                    <w:rPr>
                      <w:rFonts w:ascii="맑은 고딕" w:eastAsia="맑은 고딕" w:hAnsi="맑은 고딕"/>
                      <w:b/>
                      <w:w w:val="95"/>
                      <w:sz w:val="18"/>
                      <w:szCs w:val="18"/>
                      <w:shd w:val="clear" w:color="000000" w:fill="FFFFFF"/>
                    </w:rPr>
                  </w:pPr>
                  <w:r>
                    <w:rPr>
                      <w:rFonts w:ascii="맑은 고딕" w:eastAsia="맑은 고딕" w:hAnsi="맑은 고딕"/>
                      <w:b/>
                      <w:w w:val="95"/>
                      <w:sz w:val="18"/>
                      <w:szCs w:val="18"/>
                      <w:shd w:val="clear" w:color="000000" w:fill="FFFFFF"/>
                    </w:rPr>
                    <w:t>MOU Signing Ceremony</w:t>
                  </w:r>
                </w:p>
                <w:p w14:paraId="223C417D" w14:textId="77777777" w:rsidR="007C4608" w:rsidRDefault="00000000">
                  <w:pPr>
                    <w:pStyle w:val="xl71"/>
                    <w:wordWrap/>
                    <w:spacing w:line="240" w:lineRule="auto"/>
                  </w:pPr>
                  <w:r>
                    <w:rPr>
                      <w:color w:val="0000FF"/>
                      <w:sz w:val="18"/>
                    </w:rPr>
                    <w:t>@AFCNet Booth</w:t>
                  </w:r>
                </w:p>
              </w:tc>
              <w:tc>
                <w:tcPr>
                  <w:tcW w:w="2185" w:type="dxa"/>
                  <w:tcBorders>
                    <w:top w:val="single" w:sz="3" w:space="0" w:color="000000"/>
                    <w:left w:val="single" w:sz="3" w:space="0" w:color="000000"/>
                    <w:bottom w:val="single" w:sz="3" w:space="0" w:color="000000"/>
                    <w:right w:val="single" w:sz="3" w:space="0" w:color="000000"/>
                  </w:tcBorders>
                  <w:vAlign w:val="center"/>
                </w:tcPr>
                <w:p w14:paraId="7CA92522"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0002898F" w14:textId="77777777" w:rsidR="007C4608" w:rsidRDefault="007C4608"/>
              </w:tc>
            </w:tr>
            <w:tr w:rsidR="007C4608" w14:paraId="664AB3F9"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1E55433E" w14:textId="77777777" w:rsidR="007C4608" w:rsidRDefault="00000000">
                  <w:pPr>
                    <w:pStyle w:val="a3"/>
                    <w:wordWrap/>
                    <w:jc w:val="center"/>
                  </w:pPr>
                  <w:r>
                    <w:rPr>
                      <w:rFonts w:ascii="맑은 고딕"/>
                    </w:rPr>
                    <w:t>13:30</w:t>
                  </w:r>
                </w:p>
              </w:tc>
              <w:tc>
                <w:tcPr>
                  <w:tcW w:w="2185" w:type="dxa"/>
                  <w:tcBorders>
                    <w:top w:val="single" w:sz="3" w:space="0" w:color="000000"/>
                    <w:left w:val="single" w:sz="3" w:space="0" w:color="000000"/>
                    <w:bottom w:val="single" w:sz="3" w:space="0" w:color="000000"/>
                    <w:right w:val="single" w:sz="3" w:space="0" w:color="000000"/>
                  </w:tcBorders>
                  <w:vAlign w:val="center"/>
                </w:tcPr>
                <w:p w14:paraId="4801530D"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75DBF608"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27A88B8"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01DBBF68" w14:textId="77777777" w:rsidR="007C4608" w:rsidRDefault="007C4608"/>
              </w:tc>
            </w:tr>
            <w:tr w:rsidR="007C4608" w14:paraId="0C8DAE88"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AE74454" w14:textId="77777777" w:rsidR="007C4608" w:rsidRDefault="00000000">
                  <w:pPr>
                    <w:pStyle w:val="a3"/>
                    <w:wordWrap/>
                    <w:jc w:val="center"/>
                  </w:pPr>
                  <w:r>
                    <w:rPr>
                      <w:rFonts w:ascii="맑은 고딕"/>
                    </w:rPr>
                    <w:t>13:45</w:t>
                  </w:r>
                </w:p>
              </w:tc>
              <w:tc>
                <w:tcPr>
                  <w:tcW w:w="2185" w:type="dxa"/>
                  <w:tcBorders>
                    <w:top w:val="single" w:sz="3" w:space="0" w:color="000000"/>
                    <w:left w:val="single" w:sz="3" w:space="0" w:color="000000"/>
                    <w:bottom w:val="single" w:sz="3" w:space="0" w:color="000000"/>
                    <w:right w:val="single" w:sz="3" w:space="0" w:color="000000"/>
                  </w:tcBorders>
                  <w:vAlign w:val="center"/>
                </w:tcPr>
                <w:p w14:paraId="7535386F" w14:textId="77777777" w:rsidR="007C4608" w:rsidRDefault="007C4608">
                  <w:pPr>
                    <w:pStyle w:val="a3"/>
                    <w:wordWrap/>
                    <w:spacing w:line="312" w:lineRule="auto"/>
                    <w:jc w:val="center"/>
                    <w:rPr>
                      <w:rFonts w:ascii="맑은 고딕" w:eastAsia="맑은 고딕"/>
                      <w:b/>
                      <w:shd w:val="clear" w:color="000000" w:fill="FFFFFF"/>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5C2E613"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71012205" w14:textId="77777777" w:rsidR="007C4608" w:rsidRDefault="007C4608">
                  <w:pPr>
                    <w:pStyle w:val="a3"/>
                    <w:rPr>
                      <w:rFonts w:ascii="맑은 고딕" w:eastAsia="맑은 고딕"/>
                    </w:rPr>
                  </w:pP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FFF7CC"/>
                  <w:vAlign w:val="center"/>
                </w:tcPr>
                <w:p w14:paraId="5382FFB8" w14:textId="77777777" w:rsidR="007C4608" w:rsidRDefault="00000000">
                  <w:pPr>
                    <w:pStyle w:val="MS"/>
                    <w:wordWrap/>
                    <w:spacing w:line="240" w:lineRule="auto"/>
                    <w:jc w:val="center"/>
                  </w:pPr>
                  <w:r>
                    <w:t>13:45 – 15:30</w:t>
                  </w:r>
                </w:p>
                <w:p w14:paraId="639910E1" w14:textId="77777777" w:rsidR="007C4608" w:rsidRDefault="00000000">
                  <w:pPr>
                    <w:pStyle w:val="a3"/>
                    <w:wordWrap/>
                    <w:spacing w:line="240" w:lineRule="auto"/>
                    <w:jc w:val="center"/>
                  </w:pPr>
                  <w:r>
                    <w:rPr>
                      <w:rFonts w:ascii="맑은 고딕" w:eastAsia="맑은 고딕"/>
                      <w:b/>
                      <w:sz w:val="18"/>
                      <w:shd w:val="clear" w:color="000000" w:fill="FFFFFF"/>
                    </w:rPr>
                    <w:t xml:space="preserve">AFiS </w:t>
                  </w:r>
                  <w:r>
                    <w:rPr>
                      <w:rFonts w:ascii="맑은 고딕" w:eastAsia="맑은 고딕"/>
                      <w:b/>
                      <w:sz w:val="18"/>
                      <w:shd w:val="clear" w:color="000000" w:fill="FFFFFF"/>
                    </w:rPr>
                    <w:t>×</w:t>
                  </w:r>
                  <w:r>
                    <w:rPr>
                      <w:rFonts w:ascii="맑은 고딕" w:eastAsia="맑은 고딕"/>
                      <w:b/>
                      <w:sz w:val="18"/>
                      <w:shd w:val="clear" w:color="000000" w:fill="FFFFFF"/>
                    </w:rPr>
                    <w:t xml:space="preserve"> NAPNet Forum</w:t>
                  </w:r>
                </w:p>
                <w:p w14:paraId="02297C2E" w14:textId="77777777" w:rsidR="007C4608" w:rsidRDefault="00000000">
                  <w:pPr>
                    <w:pStyle w:val="xl71"/>
                    <w:wordWrap/>
                    <w:spacing w:line="240" w:lineRule="auto"/>
                  </w:pPr>
                  <w:r>
                    <w:rPr>
                      <w:color w:val="0000FF"/>
                      <w:sz w:val="18"/>
                    </w:rPr>
                    <w:t xml:space="preserve">@AFiS </w:t>
                  </w:r>
                  <w:r>
                    <w:rPr>
                      <w:color w:val="0000FF"/>
                      <w:sz w:val="18"/>
                      <w:shd w:val="clear" w:color="000000" w:fill="auto"/>
                    </w:rPr>
                    <w:t>1st floor Studio</w:t>
                  </w:r>
                </w:p>
              </w:tc>
            </w:tr>
            <w:tr w:rsidR="007C4608" w14:paraId="071B526D" w14:textId="77777777">
              <w:trPr>
                <w:trHeight w:val="839"/>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326D4544" w14:textId="77777777" w:rsidR="007C4608" w:rsidRDefault="00000000">
                  <w:pPr>
                    <w:pStyle w:val="a3"/>
                    <w:wordWrap/>
                    <w:jc w:val="center"/>
                  </w:pPr>
                  <w:r>
                    <w:rPr>
                      <w:rFonts w:ascii="맑은 고딕"/>
                    </w:rPr>
                    <w:t>14:00</w:t>
                  </w:r>
                </w:p>
              </w:tc>
              <w:tc>
                <w:tcPr>
                  <w:tcW w:w="2185" w:type="dxa"/>
                  <w:tcBorders>
                    <w:top w:val="single" w:sz="3" w:space="0" w:color="000000"/>
                    <w:left w:val="single" w:sz="3" w:space="0" w:color="000000"/>
                    <w:bottom w:val="single" w:sz="3" w:space="0" w:color="000000"/>
                    <w:right w:val="single" w:sz="3" w:space="0" w:color="000000"/>
                  </w:tcBorders>
                  <w:shd w:val="clear" w:color="auto" w:fill="FFF7CC"/>
                  <w:vAlign w:val="center"/>
                </w:tcPr>
                <w:p w14:paraId="25071278" w14:textId="77777777" w:rsidR="007C4608" w:rsidRDefault="00000000">
                  <w:pPr>
                    <w:pStyle w:val="a3"/>
                    <w:wordWrap/>
                    <w:spacing w:line="240" w:lineRule="auto"/>
                    <w:jc w:val="center"/>
                  </w:pPr>
                  <w:r>
                    <w:rPr>
                      <w:rFonts w:ascii="맑은 고딕"/>
                      <w:b/>
                      <w:shd w:val="clear" w:color="000000" w:fill="FFFFFF"/>
                    </w:rPr>
                    <w:t>AFiS X FDCP</w:t>
                  </w:r>
                </w:p>
                <w:p w14:paraId="1B5C48D8" w14:textId="77777777" w:rsidR="007C4608" w:rsidRDefault="00000000">
                  <w:pPr>
                    <w:pStyle w:val="a3"/>
                    <w:wordWrap/>
                    <w:spacing w:line="240" w:lineRule="auto"/>
                    <w:jc w:val="center"/>
                  </w:pPr>
                  <w:r>
                    <w:rPr>
                      <w:rFonts w:ascii="맑은 고딕" w:eastAsia="맑은 고딕" w:hAnsi="맑은 고딕"/>
                      <w:b/>
                      <w:w w:val="95"/>
                      <w:sz w:val="18"/>
                      <w:szCs w:val="18"/>
                      <w:shd w:val="clear" w:color="000000" w:fill="FFFFFF"/>
                    </w:rPr>
                    <w:t>MOU Signing Ceremony</w:t>
                  </w:r>
                </w:p>
                <w:p w14:paraId="3E634DFD" w14:textId="77777777" w:rsidR="007C4608" w:rsidRDefault="00000000">
                  <w:pPr>
                    <w:pStyle w:val="xl71"/>
                    <w:wordWrap/>
                    <w:spacing w:line="240" w:lineRule="auto"/>
                  </w:pPr>
                  <w:r>
                    <w:rPr>
                      <w:color w:val="0000FF"/>
                      <w:sz w:val="18"/>
                    </w:rPr>
                    <w:t>@AFCNet Booth</w:t>
                  </w:r>
                </w:p>
              </w:tc>
              <w:tc>
                <w:tcPr>
                  <w:tcW w:w="2185" w:type="dxa"/>
                  <w:tcBorders>
                    <w:top w:val="single" w:sz="3" w:space="0" w:color="000000"/>
                    <w:left w:val="single" w:sz="3" w:space="0" w:color="000000"/>
                    <w:bottom w:val="single" w:sz="3" w:space="0" w:color="000000"/>
                    <w:right w:val="single" w:sz="3" w:space="0" w:color="000000"/>
                  </w:tcBorders>
                  <w:vAlign w:val="center"/>
                </w:tcPr>
                <w:p w14:paraId="02B3B7FF"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43A65BAC"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6017AB81" w14:textId="77777777" w:rsidR="007C4608" w:rsidRDefault="007C4608"/>
              </w:tc>
            </w:tr>
            <w:tr w:rsidR="007C4608" w14:paraId="2CBBDB6D" w14:textId="77777777">
              <w:trPr>
                <w:trHeight w:hRule="exact" w:val="737"/>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3E35DBEA" w14:textId="77777777" w:rsidR="007C4608" w:rsidRDefault="00000000">
                  <w:pPr>
                    <w:pStyle w:val="a3"/>
                    <w:wordWrap/>
                    <w:jc w:val="center"/>
                  </w:pPr>
                  <w:r>
                    <w:rPr>
                      <w:rFonts w:ascii="맑은 고딕"/>
                    </w:rPr>
                    <w:t>14:30</w:t>
                  </w:r>
                </w:p>
              </w:tc>
              <w:tc>
                <w:tcPr>
                  <w:tcW w:w="2185" w:type="dxa"/>
                  <w:tcBorders>
                    <w:top w:val="single" w:sz="3" w:space="0" w:color="000000"/>
                    <w:left w:val="single" w:sz="3" w:space="0" w:color="000000"/>
                    <w:bottom w:val="single" w:sz="3" w:space="0" w:color="000000"/>
                    <w:right w:val="single" w:sz="3" w:space="0" w:color="000000"/>
                  </w:tcBorders>
                  <w:vAlign w:val="center"/>
                </w:tcPr>
                <w:p w14:paraId="33428251" w14:textId="77777777" w:rsidR="007C4608" w:rsidRDefault="007C4608">
                  <w:pPr>
                    <w:pStyle w:val="a3"/>
                    <w:rPr>
                      <w:rFonts w:ascii="맑은 고딕" w:eastAsia="맑은 고딕"/>
                    </w:rPr>
                  </w:pP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DFE6F7"/>
                  <w:vAlign w:val="center"/>
                </w:tcPr>
                <w:p w14:paraId="198E1CE5" w14:textId="77777777" w:rsidR="007C4608" w:rsidRDefault="00000000">
                  <w:pPr>
                    <w:pStyle w:val="xl106"/>
                  </w:pPr>
                  <w:r>
                    <w:rPr>
                      <w:rFonts w:ascii="맑은 고딕"/>
                    </w:rPr>
                    <w:t>14:30 – 15:30</w:t>
                  </w:r>
                </w:p>
                <w:p w14:paraId="7BF72AE5" w14:textId="77777777" w:rsidR="007C4608" w:rsidRDefault="00000000">
                  <w:pPr>
                    <w:pStyle w:val="MS"/>
                    <w:wordWrap/>
                    <w:spacing w:line="240" w:lineRule="auto"/>
                    <w:jc w:val="center"/>
                  </w:pPr>
                  <w:r>
                    <w:rPr>
                      <w:b/>
                      <w:spacing w:val="-12"/>
                      <w:shd w:val="clear" w:color="000000" w:fill="FFFFFF"/>
                    </w:rPr>
                    <w:t>BFC Story IP Showcase &amp; Awards Ceremony</w:t>
                  </w:r>
                </w:p>
                <w:p w14:paraId="54358BC0" w14:textId="77777777" w:rsidR="007C4608" w:rsidRDefault="00000000">
                  <w:pPr>
                    <w:pStyle w:val="xl71"/>
                    <w:wordWrap/>
                    <w:spacing w:line="240" w:lineRule="auto"/>
                  </w:pPr>
                  <w:r>
                    <w:rPr>
                      <w:rFonts w:hAnsi="맑은 고딕" w:cs="Arial"/>
                      <w:color w:val="0000FF"/>
                      <w:w w:val="95"/>
                      <w:sz w:val="18"/>
                    </w:rPr>
                    <w:t>@</w:t>
                  </w:r>
                  <w:r>
                    <w:rPr>
                      <w:rFonts w:hAnsi="맑은 고딕" w:cs="Arial"/>
                      <w:color w:val="0000FF"/>
                      <w:spacing w:val="-11"/>
                      <w:w w:val="95"/>
                      <w:sz w:val="18"/>
                    </w:rPr>
                    <w:t>ACFM Networking Lounge</w:t>
                  </w: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FFE7D8"/>
                  <w:vAlign w:val="center"/>
                </w:tcPr>
                <w:p w14:paraId="253F28A2" w14:textId="77777777" w:rsidR="007C4608" w:rsidRDefault="00000000">
                  <w:pPr>
                    <w:pStyle w:val="xl106"/>
                  </w:pPr>
                  <w:r>
                    <w:rPr>
                      <w:rFonts w:ascii="맑은 고딕"/>
                    </w:rPr>
                    <w:t>14:30 – 15:30</w:t>
                  </w:r>
                </w:p>
                <w:p w14:paraId="03068734" w14:textId="77777777" w:rsidR="007C4608" w:rsidRDefault="00000000">
                  <w:pPr>
                    <w:pStyle w:val="a3"/>
                    <w:wordWrap/>
                    <w:spacing w:line="240" w:lineRule="auto"/>
                    <w:jc w:val="center"/>
                  </w:pPr>
                  <w:r>
                    <w:rPr>
                      <w:rFonts w:ascii="맑은 고딕" w:eastAsia="맑은 고딕"/>
                      <w:b/>
                      <w:spacing w:val="-5"/>
                      <w:shd w:val="clear" w:color="000000" w:fill="FFFFFF"/>
                    </w:rPr>
                    <w:t>BVIC &amp; Busan Post Lab Showcase Day</w:t>
                  </w:r>
                </w:p>
                <w:p w14:paraId="2C7D79C8" w14:textId="77777777" w:rsidR="007C4608" w:rsidRDefault="00000000">
                  <w:pPr>
                    <w:pStyle w:val="xl71"/>
                    <w:wordWrap/>
                    <w:spacing w:line="240" w:lineRule="auto"/>
                  </w:pPr>
                  <w:r>
                    <w:rPr>
                      <w:rFonts w:hAnsi="맑은 고딕" w:cs="Arial"/>
                      <w:color w:val="0000FF"/>
                      <w:w w:val="95"/>
                      <w:sz w:val="18"/>
                    </w:rPr>
                    <w:t>@</w:t>
                  </w:r>
                  <w:r>
                    <w:rPr>
                      <w:rFonts w:hAnsi="맑은 고딕" w:cs="Arial"/>
                      <w:color w:val="0000FF"/>
                      <w:spacing w:val="-11"/>
                      <w:w w:val="95"/>
                      <w:sz w:val="18"/>
                    </w:rPr>
                    <w:t>ACFM Networking Lounge</w:t>
                  </w:r>
                </w:p>
              </w:tc>
              <w:tc>
                <w:tcPr>
                  <w:tcW w:w="2185" w:type="dxa"/>
                  <w:vMerge/>
                  <w:tcBorders>
                    <w:top w:val="single" w:sz="3" w:space="0" w:color="000000"/>
                    <w:left w:val="single" w:sz="3" w:space="0" w:color="000000"/>
                    <w:bottom w:val="single" w:sz="3" w:space="0" w:color="000000"/>
                    <w:right w:val="single" w:sz="3" w:space="0" w:color="000000"/>
                  </w:tcBorders>
                </w:tcPr>
                <w:p w14:paraId="64B5C7B8" w14:textId="77777777" w:rsidR="007C4608" w:rsidRDefault="007C4608"/>
              </w:tc>
            </w:tr>
            <w:tr w:rsidR="007C4608" w14:paraId="35419BE7" w14:textId="77777777">
              <w:trPr>
                <w:trHeight w:hRule="exact" w:val="737"/>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3DDDA88F" w14:textId="77777777" w:rsidR="007C4608" w:rsidRDefault="00000000">
                  <w:pPr>
                    <w:pStyle w:val="a3"/>
                    <w:wordWrap/>
                    <w:jc w:val="center"/>
                  </w:pPr>
                  <w:r>
                    <w:rPr>
                      <w:rFonts w:ascii="맑은 고딕"/>
                    </w:rPr>
                    <w:t>15:00</w:t>
                  </w:r>
                </w:p>
              </w:tc>
              <w:tc>
                <w:tcPr>
                  <w:tcW w:w="2185" w:type="dxa"/>
                  <w:tcBorders>
                    <w:top w:val="single" w:sz="3" w:space="0" w:color="000000"/>
                    <w:left w:val="single" w:sz="3" w:space="0" w:color="000000"/>
                    <w:bottom w:val="single" w:sz="3" w:space="0" w:color="000000"/>
                    <w:right w:val="single" w:sz="3" w:space="0" w:color="000000"/>
                  </w:tcBorders>
                  <w:vAlign w:val="center"/>
                </w:tcPr>
                <w:p w14:paraId="7B98461F"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1BC6FABD"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3B8DF8A8" w14:textId="77777777" w:rsidR="007C4608" w:rsidRDefault="007C4608"/>
              </w:tc>
              <w:tc>
                <w:tcPr>
                  <w:tcW w:w="2185" w:type="dxa"/>
                  <w:vMerge/>
                  <w:tcBorders>
                    <w:top w:val="single" w:sz="3" w:space="0" w:color="000000"/>
                    <w:left w:val="single" w:sz="3" w:space="0" w:color="000000"/>
                    <w:bottom w:val="single" w:sz="3" w:space="0" w:color="000000"/>
                    <w:right w:val="single" w:sz="3" w:space="0" w:color="000000"/>
                  </w:tcBorders>
                </w:tcPr>
                <w:p w14:paraId="50891042" w14:textId="77777777" w:rsidR="007C4608" w:rsidRDefault="007C4608"/>
              </w:tc>
            </w:tr>
            <w:tr w:rsidR="007C4608" w14:paraId="3F45CEB2"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3106C449" w14:textId="77777777" w:rsidR="007C4608" w:rsidRDefault="00000000">
                  <w:pPr>
                    <w:pStyle w:val="a3"/>
                    <w:wordWrap/>
                    <w:jc w:val="center"/>
                  </w:pPr>
                  <w:r>
                    <w:rPr>
                      <w:rFonts w:ascii="맑은 고딕"/>
                    </w:rPr>
                    <w:t>15:30</w:t>
                  </w:r>
                </w:p>
              </w:tc>
              <w:tc>
                <w:tcPr>
                  <w:tcW w:w="2185" w:type="dxa"/>
                  <w:tcBorders>
                    <w:top w:val="single" w:sz="3" w:space="0" w:color="000000"/>
                    <w:left w:val="single" w:sz="3" w:space="0" w:color="000000"/>
                    <w:bottom w:val="single" w:sz="3" w:space="0" w:color="000000"/>
                    <w:right w:val="single" w:sz="3" w:space="0" w:color="000000"/>
                  </w:tcBorders>
                  <w:vAlign w:val="center"/>
                </w:tcPr>
                <w:p w14:paraId="6BA4F66A"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328E2ECE"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3A656B3"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6F58DDE7" w14:textId="77777777" w:rsidR="007C4608" w:rsidRDefault="007C4608">
                  <w:pPr>
                    <w:pStyle w:val="a3"/>
                    <w:rPr>
                      <w:rFonts w:ascii="맑은 고딕" w:eastAsia="맑은 고딕"/>
                    </w:rPr>
                  </w:pPr>
                </w:p>
              </w:tc>
            </w:tr>
            <w:tr w:rsidR="007C4608" w14:paraId="138D51D4"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4174C2A" w14:textId="77777777" w:rsidR="007C4608" w:rsidRDefault="00000000">
                  <w:pPr>
                    <w:pStyle w:val="a3"/>
                    <w:wordWrap/>
                    <w:jc w:val="center"/>
                  </w:pPr>
                  <w:r>
                    <w:rPr>
                      <w:rFonts w:ascii="맑은 고딕"/>
                    </w:rPr>
                    <w:t>15:45</w:t>
                  </w:r>
                </w:p>
              </w:tc>
              <w:tc>
                <w:tcPr>
                  <w:tcW w:w="2185" w:type="dxa"/>
                  <w:tcBorders>
                    <w:top w:val="single" w:sz="3" w:space="0" w:color="000000"/>
                    <w:left w:val="single" w:sz="3" w:space="0" w:color="000000"/>
                    <w:bottom w:val="single" w:sz="3" w:space="0" w:color="000000"/>
                    <w:right w:val="single" w:sz="3" w:space="0" w:color="000000"/>
                  </w:tcBorders>
                  <w:vAlign w:val="center"/>
                </w:tcPr>
                <w:p w14:paraId="3CD1EEBB" w14:textId="77777777" w:rsidR="007C4608" w:rsidRDefault="007C4608">
                  <w:pPr>
                    <w:pStyle w:val="a3"/>
                    <w:rPr>
                      <w:rFonts w:ascii="맑은 고딕" w:eastAsia="맑은 고딕"/>
                    </w:rPr>
                  </w:pP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DCEFCE"/>
                  <w:vAlign w:val="center"/>
                </w:tcPr>
                <w:p w14:paraId="5CC03EFE" w14:textId="77777777" w:rsidR="007C4608" w:rsidRDefault="00000000">
                  <w:pPr>
                    <w:pStyle w:val="a3"/>
                    <w:wordWrap/>
                    <w:spacing w:line="240" w:lineRule="auto"/>
                    <w:jc w:val="center"/>
                  </w:pPr>
                  <w:r>
                    <w:rPr>
                      <w:rFonts w:ascii="맑은 고딕"/>
                      <w:shd w:val="clear" w:color="000000" w:fill="auto"/>
                    </w:rPr>
                    <w:t xml:space="preserve">15:45 </w:t>
                  </w:r>
                  <w:r>
                    <w:rPr>
                      <w:rFonts w:ascii="맑은 고딕"/>
                      <w:shd w:val="clear" w:color="000000" w:fill="auto"/>
                    </w:rPr>
                    <w:t>–</w:t>
                  </w:r>
                  <w:r>
                    <w:rPr>
                      <w:rFonts w:ascii="맑은 고딕"/>
                      <w:shd w:val="clear" w:color="000000" w:fill="auto"/>
                    </w:rPr>
                    <w:t xml:space="preserve"> 17:15</w:t>
                  </w:r>
                </w:p>
                <w:p w14:paraId="563D85EA" w14:textId="77777777" w:rsidR="007C4608" w:rsidRDefault="00000000">
                  <w:pPr>
                    <w:pStyle w:val="a3"/>
                    <w:wordWrap/>
                    <w:spacing w:line="240" w:lineRule="auto"/>
                    <w:jc w:val="center"/>
                  </w:pPr>
                  <w:r>
                    <w:rPr>
                      <w:rFonts w:ascii="맑은 고딕" w:eastAsia="맑은 고딕"/>
                      <w:b/>
                      <w:shd w:val="clear" w:color="000000" w:fill="FFFFFF"/>
                    </w:rPr>
                    <w:t>BFC 25th Anniversary Forum</w:t>
                  </w:r>
                </w:p>
                <w:p w14:paraId="11475494" w14:textId="77777777" w:rsidR="007C4608" w:rsidRDefault="00000000">
                  <w:pPr>
                    <w:pStyle w:val="MS"/>
                    <w:wordWrap/>
                    <w:spacing w:line="240" w:lineRule="auto"/>
                    <w:jc w:val="center"/>
                  </w:pPr>
                  <w:r>
                    <w:rPr>
                      <w:color w:val="0000FF"/>
                      <w:spacing w:val="-11"/>
                      <w:sz w:val="18"/>
                    </w:rPr>
                    <w:t>@ACFM Stage</w:t>
                  </w:r>
                </w:p>
              </w:tc>
              <w:tc>
                <w:tcPr>
                  <w:tcW w:w="2185" w:type="dxa"/>
                  <w:tcBorders>
                    <w:top w:val="single" w:sz="3" w:space="0" w:color="000000"/>
                    <w:left w:val="single" w:sz="3" w:space="0" w:color="000000"/>
                    <w:bottom w:val="single" w:sz="3" w:space="0" w:color="000000"/>
                    <w:right w:val="single" w:sz="3" w:space="0" w:color="000000"/>
                  </w:tcBorders>
                  <w:vAlign w:val="center"/>
                </w:tcPr>
                <w:p w14:paraId="78845AD3"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89D3F2D" w14:textId="77777777" w:rsidR="007C4608" w:rsidRDefault="007C4608">
                  <w:pPr>
                    <w:pStyle w:val="a3"/>
                    <w:rPr>
                      <w:rFonts w:ascii="맑은 고딕" w:eastAsia="맑은 고딕"/>
                    </w:rPr>
                  </w:pPr>
                </w:p>
              </w:tc>
            </w:tr>
            <w:tr w:rsidR="007C4608" w14:paraId="63EF9A8B"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2F88F980" w14:textId="77777777" w:rsidR="007C4608" w:rsidRDefault="00000000">
                  <w:pPr>
                    <w:pStyle w:val="a3"/>
                    <w:wordWrap/>
                    <w:jc w:val="center"/>
                  </w:pPr>
                  <w:r>
                    <w:rPr>
                      <w:rFonts w:ascii="맑은 고딕"/>
                    </w:rPr>
                    <w:t>16:00</w:t>
                  </w:r>
                </w:p>
              </w:tc>
              <w:tc>
                <w:tcPr>
                  <w:tcW w:w="2185" w:type="dxa"/>
                  <w:tcBorders>
                    <w:top w:val="single" w:sz="3" w:space="0" w:color="000000"/>
                    <w:left w:val="single" w:sz="3" w:space="0" w:color="000000"/>
                    <w:bottom w:val="single" w:sz="3" w:space="0" w:color="000000"/>
                    <w:right w:val="single" w:sz="3" w:space="0" w:color="000000"/>
                  </w:tcBorders>
                  <w:vAlign w:val="center"/>
                </w:tcPr>
                <w:p w14:paraId="34D861EB"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6C31339C" w14:textId="77777777" w:rsidR="007C4608" w:rsidRDefault="007C4608"/>
              </w:tc>
              <w:tc>
                <w:tcPr>
                  <w:tcW w:w="2185" w:type="dxa"/>
                  <w:tcBorders>
                    <w:top w:val="single" w:sz="3" w:space="0" w:color="000000"/>
                    <w:left w:val="single" w:sz="3" w:space="0" w:color="000000"/>
                    <w:bottom w:val="single" w:sz="3" w:space="0" w:color="000000"/>
                    <w:right w:val="single" w:sz="3" w:space="0" w:color="000000"/>
                  </w:tcBorders>
                  <w:vAlign w:val="center"/>
                </w:tcPr>
                <w:p w14:paraId="3695CD33"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2BEDFC2A" w14:textId="77777777" w:rsidR="007C4608" w:rsidRDefault="007C4608">
                  <w:pPr>
                    <w:pStyle w:val="a3"/>
                    <w:rPr>
                      <w:rFonts w:ascii="맑은 고딕" w:eastAsia="맑은 고딕"/>
                    </w:rPr>
                  </w:pPr>
                </w:p>
              </w:tc>
            </w:tr>
            <w:tr w:rsidR="007C4608" w14:paraId="64B6B532"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A08A4AE" w14:textId="77777777" w:rsidR="007C4608" w:rsidRDefault="00000000">
                  <w:pPr>
                    <w:pStyle w:val="a3"/>
                    <w:wordWrap/>
                    <w:jc w:val="center"/>
                  </w:pPr>
                  <w:r>
                    <w:rPr>
                      <w:rFonts w:ascii="맑은 고딕"/>
                    </w:rPr>
                    <w:t>16:30</w:t>
                  </w:r>
                </w:p>
              </w:tc>
              <w:tc>
                <w:tcPr>
                  <w:tcW w:w="2185" w:type="dxa"/>
                  <w:tcBorders>
                    <w:top w:val="single" w:sz="3" w:space="0" w:color="000000"/>
                    <w:left w:val="single" w:sz="3" w:space="0" w:color="000000"/>
                    <w:bottom w:val="single" w:sz="3" w:space="0" w:color="000000"/>
                    <w:right w:val="single" w:sz="3" w:space="0" w:color="000000"/>
                  </w:tcBorders>
                  <w:vAlign w:val="center"/>
                </w:tcPr>
                <w:p w14:paraId="38A28D6A"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4F17EC0E" w14:textId="77777777" w:rsidR="007C4608" w:rsidRDefault="007C4608"/>
              </w:tc>
              <w:tc>
                <w:tcPr>
                  <w:tcW w:w="2185" w:type="dxa"/>
                  <w:tcBorders>
                    <w:top w:val="single" w:sz="3" w:space="0" w:color="000000"/>
                    <w:left w:val="single" w:sz="3" w:space="0" w:color="000000"/>
                    <w:bottom w:val="single" w:sz="3" w:space="0" w:color="000000"/>
                    <w:right w:val="single" w:sz="3" w:space="0" w:color="000000"/>
                  </w:tcBorders>
                  <w:vAlign w:val="center"/>
                </w:tcPr>
                <w:p w14:paraId="63C7B90A"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0129A51" w14:textId="77777777" w:rsidR="007C4608" w:rsidRDefault="007C4608">
                  <w:pPr>
                    <w:pStyle w:val="a3"/>
                    <w:rPr>
                      <w:rFonts w:ascii="맑은 고딕" w:eastAsia="맑은 고딕"/>
                    </w:rPr>
                  </w:pPr>
                </w:p>
              </w:tc>
            </w:tr>
            <w:tr w:rsidR="007C4608" w14:paraId="2B39753B" w14:textId="77777777">
              <w:trPr>
                <w:trHeight w:hRule="exact" w:val="34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052199A" w14:textId="77777777" w:rsidR="007C4608" w:rsidRDefault="00000000">
                  <w:pPr>
                    <w:pStyle w:val="a3"/>
                    <w:wordWrap/>
                    <w:jc w:val="center"/>
                  </w:pPr>
                  <w:r>
                    <w:rPr>
                      <w:rFonts w:ascii="맑은 고딕"/>
                    </w:rPr>
                    <w:t>17:00</w:t>
                  </w:r>
                </w:p>
              </w:tc>
              <w:tc>
                <w:tcPr>
                  <w:tcW w:w="2185" w:type="dxa"/>
                  <w:tcBorders>
                    <w:top w:val="single" w:sz="3" w:space="0" w:color="000000"/>
                    <w:left w:val="single" w:sz="3" w:space="0" w:color="000000"/>
                    <w:bottom w:val="single" w:sz="3" w:space="0" w:color="000000"/>
                    <w:right w:val="single" w:sz="3" w:space="0" w:color="000000"/>
                  </w:tcBorders>
                  <w:vAlign w:val="center"/>
                </w:tcPr>
                <w:p w14:paraId="78AD19A2"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23BD6340" w14:textId="77777777" w:rsidR="007C4608" w:rsidRDefault="007C4608"/>
              </w:tc>
              <w:tc>
                <w:tcPr>
                  <w:tcW w:w="2185" w:type="dxa"/>
                  <w:tcBorders>
                    <w:top w:val="single" w:sz="3" w:space="0" w:color="000000"/>
                    <w:left w:val="single" w:sz="3" w:space="0" w:color="000000"/>
                    <w:bottom w:val="single" w:sz="3" w:space="0" w:color="000000"/>
                    <w:right w:val="single" w:sz="3" w:space="0" w:color="000000"/>
                  </w:tcBorders>
                  <w:vAlign w:val="center"/>
                </w:tcPr>
                <w:p w14:paraId="33954A6B"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154BF3F" w14:textId="77777777" w:rsidR="007C4608" w:rsidRDefault="007C4608">
                  <w:pPr>
                    <w:pStyle w:val="a3"/>
                    <w:rPr>
                      <w:rFonts w:ascii="맑은 고딕" w:eastAsia="맑은 고딕"/>
                    </w:rPr>
                  </w:pPr>
                </w:p>
              </w:tc>
            </w:tr>
            <w:tr w:rsidR="007C4608" w14:paraId="733A560F" w14:textId="77777777">
              <w:trPr>
                <w:trHeight w:hRule="exact" w:val="342"/>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56532BC1" w14:textId="77777777" w:rsidR="007C4608" w:rsidRDefault="00000000">
                  <w:pPr>
                    <w:pStyle w:val="a3"/>
                    <w:wordWrap/>
                    <w:jc w:val="center"/>
                  </w:pPr>
                  <w:r>
                    <w:rPr>
                      <w:rFonts w:ascii="맑은 고딕"/>
                    </w:rPr>
                    <w:t>17:15</w:t>
                  </w:r>
                </w:p>
              </w:tc>
              <w:tc>
                <w:tcPr>
                  <w:tcW w:w="2185" w:type="dxa"/>
                  <w:tcBorders>
                    <w:top w:val="single" w:sz="3" w:space="0" w:color="000000"/>
                    <w:left w:val="single" w:sz="3" w:space="0" w:color="000000"/>
                    <w:bottom w:val="single" w:sz="3" w:space="0" w:color="000000"/>
                    <w:right w:val="single" w:sz="3" w:space="0" w:color="000000"/>
                  </w:tcBorders>
                  <w:vAlign w:val="center"/>
                </w:tcPr>
                <w:p w14:paraId="4FC26FDB"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7149F388"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3D10937B"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3FF69EE4" w14:textId="77777777" w:rsidR="007C4608" w:rsidRDefault="007C4608">
                  <w:pPr>
                    <w:pStyle w:val="a3"/>
                    <w:rPr>
                      <w:rFonts w:ascii="맑은 고딕" w:eastAsia="맑은 고딕"/>
                    </w:rPr>
                  </w:pPr>
                </w:p>
              </w:tc>
            </w:tr>
            <w:tr w:rsidR="007C4608" w14:paraId="615FCFD6" w14:textId="77777777">
              <w:trPr>
                <w:trHeight w:hRule="exact" w:val="342"/>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2004775C" w14:textId="77777777" w:rsidR="007C4608" w:rsidRDefault="00000000">
                  <w:pPr>
                    <w:pStyle w:val="a3"/>
                    <w:wordWrap/>
                    <w:jc w:val="center"/>
                  </w:pPr>
                  <w:r>
                    <w:rPr>
                      <w:rFonts w:ascii="맑은 고딕"/>
                    </w:rPr>
                    <w:t>17:30</w:t>
                  </w:r>
                </w:p>
              </w:tc>
              <w:tc>
                <w:tcPr>
                  <w:tcW w:w="2185" w:type="dxa"/>
                  <w:tcBorders>
                    <w:top w:val="single" w:sz="3" w:space="0" w:color="000000"/>
                    <w:left w:val="single" w:sz="3" w:space="0" w:color="000000"/>
                    <w:bottom w:val="single" w:sz="3" w:space="0" w:color="000000"/>
                    <w:right w:val="single" w:sz="3" w:space="0" w:color="000000"/>
                  </w:tcBorders>
                  <w:vAlign w:val="center"/>
                </w:tcPr>
                <w:p w14:paraId="6663CC47"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DA0A10D"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364F40B9"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1972BA3F" w14:textId="77777777" w:rsidR="007C4608" w:rsidRDefault="007C4608">
                  <w:pPr>
                    <w:pStyle w:val="a3"/>
                    <w:rPr>
                      <w:rFonts w:ascii="맑은 고딕" w:eastAsia="맑은 고딕"/>
                    </w:rPr>
                  </w:pPr>
                </w:p>
              </w:tc>
            </w:tr>
            <w:tr w:rsidR="007C4608" w14:paraId="24627FE4" w14:textId="77777777">
              <w:trPr>
                <w:trHeight w:hRule="exact" w:val="68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33B5337D" w14:textId="77777777" w:rsidR="007C4608" w:rsidRDefault="00000000">
                  <w:pPr>
                    <w:pStyle w:val="a3"/>
                    <w:wordWrap/>
                    <w:jc w:val="center"/>
                  </w:pPr>
                  <w:r>
                    <w:rPr>
                      <w:rFonts w:ascii="맑은 고딕"/>
                    </w:rPr>
                    <w:t>18:00</w:t>
                  </w:r>
                </w:p>
              </w:tc>
              <w:tc>
                <w:tcPr>
                  <w:tcW w:w="2185" w:type="dxa"/>
                  <w:tcBorders>
                    <w:top w:val="single" w:sz="3" w:space="0" w:color="000000"/>
                    <w:left w:val="single" w:sz="3" w:space="0" w:color="000000"/>
                    <w:bottom w:val="single" w:sz="3" w:space="0" w:color="000000"/>
                    <w:right w:val="single" w:sz="3" w:space="0" w:color="000000"/>
                  </w:tcBorders>
                  <w:vAlign w:val="center"/>
                </w:tcPr>
                <w:p w14:paraId="498507B8"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0F85F85C" w14:textId="77777777" w:rsidR="007C4608" w:rsidRDefault="007C4608">
                  <w:pPr>
                    <w:pStyle w:val="a3"/>
                    <w:rPr>
                      <w:rFonts w:ascii="맑은 고딕" w:eastAsia="맑은 고딕"/>
                    </w:rPr>
                  </w:pPr>
                </w:p>
              </w:tc>
              <w:tc>
                <w:tcPr>
                  <w:tcW w:w="2185" w:type="dxa"/>
                  <w:vMerge w:val="restart"/>
                  <w:tcBorders>
                    <w:top w:val="single" w:sz="3" w:space="0" w:color="000000"/>
                    <w:left w:val="single" w:sz="3" w:space="0" w:color="000000"/>
                    <w:bottom w:val="single" w:sz="3" w:space="0" w:color="000000"/>
                    <w:right w:val="single" w:sz="3" w:space="0" w:color="000000"/>
                  </w:tcBorders>
                  <w:shd w:val="clear" w:color="auto" w:fill="FFE8CC"/>
                  <w:vAlign w:val="center"/>
                </w:tcPr>
                <w:p w14:paraId="2195A516" w14:textId="77777777" w:rsidR="007C4608" w:rsidRDefault="00000000">
                  <w:pPr>
                    <w:pStyle w:val="MS"/>
                    <w:wordWrap/>
                    <w:spacing w:line="240" w:lineRule="auto"/>
                    <w:jc w:val="center"/>
                  </w:pPr>
                  <w:r>
                    <w:rPr>
                      <w:b/>
                      <w:spacing w:val="-11"/>
                      <w:shd w:val="clear" w:color="000000" w:fill="FFFFFF"/>
                    </w:rPr>
                    <w:t>BFC 25th &amp; AFCNet 20th Anniversary Reception</w:t>
                  </w:r>
                </w:p>
                <w:p w14:paraId="04EAF14C" w14:textId="77777777" w:rsidR="007C4608" w:rsidRDefault="00000000">
                  <w:pPr>
                    <w:pStyle w:val="MS"/>
                    <w:wordWrap/>
                    <w:spacing w:line="240" w:lineRule="auto"/>
                    <w:jc w:val="center"/>
                  </w:pPr>
                  <w:r>
                    <w:rPr>
                      <w:color w:val="0000FF"/>
                      <w:spacing w:val="-11"/>
                      <w:sz w:val="18"/>
                    </w:rPr>
                    <w:t>@BVIC 4th floor Restaurant</w:t>
                  </w:r>
                </w:p>
              </w:tc>
              <w:tc>
                <w:tcPr>
                  <w:tcW w:w="2185" w:type="dxa"/>
                  <w:tcBorders>
                    <w:top w:val="single" w:sz="3" w:space="0" w:color="000000"/>
                    <w:left w:val="single" w:sz="3" w:space="0" w:color="000000"/>
                    <w:bottom w:val="single" w:sz="3" w:space="0" w:color="000000"/>
                    <w:right w:val="single" w:sz="3" w:space="0" w:color="000000"/>
                  </w:tcBorders>
                  <w:vAlign w:val="center"/>
                </w:tcPr>
                <w:p w14:paraId="44379BD8" w14:textId="77777777" w:rsidR="007C4608" w:rsidRDefault="007C4608">
                  <w:pPr>
                    <w:pStyle w:val="a3"/>
                    <w:rPr>
                      <w:rFonts w:ascii="맑은 고딕" w:eastAsia="맑은 고딕"/>
                    </w:rPr>
                  </w:pPr>
                </w:p>
              </w:tc>
            </w:tr>
            <w:tr w:rsidR="007C4608" w14:paraId="5CB0696E" w14:textId="77777777">
              <w:trPr>
                <w:trHeight w:hRule="exact" w:val="680"/>
                <w:jc w:val="center"/>
              </w:trPr>
              <w:tc>
                <w:tcPr>
                  <w:tcW w:w="898" w:type="dxa"/>
                  <w:tcBorders>
                    <w:top w:val="single" w:sz="3" w:space="0" w:color="000000"/>
                    <w:left w:val="single" w:sz="3" w:space="0" w:color="000000"/>
                    <w:bottom w:val="single" w:sz="3" w:space="0" w:color="000000"/>
                    <w:right w:val="single" w:sz="3" w:space="0" w:color="000000"/>
                  </w:tcBorders>
                  <w:vAlign w:val="center"/>
                </w:tcPr>
                <w:p w14:paraId="71D1202C" w14:textId="77777777" w:rsidR="007C4608" w:rsidRDefault="00000000">
                  <w:pPr>
                    <w:pStyle w:val="a3"/>
                    <w:wordWrap/>
                    <w:jc w:val="center"/>
                  </w:pPr>
                  <w:r>
                    <w:rPr>
                      <w:rFonts w:ascii="맑은 고딕"/>
                    </w:rPr>
                    <w:t>18:30</w:t>
                  </w:r>
                </w:p>
              </w:tc>
              <w:tc>
                <w:tcPr>
                  <w:tcW w:w="2185" w:type="dxa"/>
                  <w:tcBorders>
                    <w:top w:val="single" w:sz="3" w:space="0" w:color="000000"/>
                    <w:left w:val="single" w:sz="3" w:space="0" w:color="000000"/>
                    <w:bottom w:val="single" w:sz="3" w:space="0" w:color="000000"/>
                    <w:right w:val="single" w:sz="3" w:space="0" w:color="000000"/>
                  </w:tcBorders>
                  <w:vAlign w:val="center"/>
                </w:tcPr>
                <w:p w14:paraId="7ECC29B9" w14:textId="77777777" w:rsidR="007C4608" w:rsidRDefault="007C4608">
                  <w:pPr>
                    <w:pStyle w:val="a3"/>
                    <w:rPr>
                      <w:rFonts w:ascii="맑은 고딕" w:eastAsia="맑은 고딕"/>
                    </w:rPr>
                  </w:pPr>
                </w:p>
              </w:tc>
              <w:tc>
                <w:tcPr>
                  <w:tcW w:w="2185" w:type="dxa"/>
                  <w:tcBorders>
                    <w:top w:val="single" w:sz="3" w:space="0" w:color="000000"/>
                    <w:left w:val="single" w:sz="3" w:space="0" w:color="000000"/>
                    <w:bottom w:val="single" w:sz="3" w:space="0" w:color="000000"/>
                    <w:right w:val="single" w:sz="3" w:space="0" w:color="000000"/>
                  </w:tcBorders>
                  <w:vAlign w:val="center"/>
                </w:tcPr>
                <w:p w14:paraId="79699411" w14:textId="77777777" w:rsidR="007C4608" w:rsidRDefault="007C4608">
                  <w:pPr>
                    <w:pStyle w:val="a3"/>
                    <w:rPr>
                      <w:rFonts w:ascii="맑은 고딕" w:eastAsia="맑은 고딕"/>
                    </w:rPr>
                  </w:pPr>
                </w:p>
              </w:tc>
              <w:tc>
                <w:tcPr>
                  <w:tcW w:w="2185" w:type="dxa"/>
                  <w:vMerge/>
                  <w:tcBorders>
                    <w:top w:val="single" w:sz="3" w:space="0" w:color="000000"/>
                    <w:left w:val="single" w:sz="3" w:space="0" w:color="000000"/>
                    <w:bottom w:val="single" w:sz="3" w:space="0" w:color="000000"/>
                    <w:right w:val="single" w:sz="3" w:space="0" w:color="000000"/>
                  </w:tcBorders>
                </w:tcPr>
                <w:p w14:paraId="626245BD" w14:textId="77777777" w:rsidR="007C4608" w:rsidRDefault="007C4608"/>
              </w:tc>
              <w:tc>
                <w:tcPr>
                  <w:tcW w:w="2185" w:type="dxa"/>
                  <w:tcBorders>
                    <w:top w:val="single" w:sz="3" w:space="0" w:color="000000"/>
                    <w:left w:val="single" w:sz="3" w:space="0" w:color="000000"/>
                    <w:bottom w:val="single" w:sz="3" w:space="0" w:color="000000"/>
                    <w:right w:val="single" w:sz="3" w:space="0" w:color="000000"/>
                  </w:tcBorders>
                  <w:vAlign w:val="center"/>
                </w:tcPr>
                <w:p w14:paraId="6F1A3D59" w14:textId="77777777" w:rsidR="007C4608" w:rsidRDefault="007C4608">
                  <w:pPr>
                    <w:pStyle w:val="a3"/>
                    <w:rPr>
                      <w:rFonts w:ascii="맑은 고딕" w:eastAsia="맑은 고딕"/>
                    </w:rPr>
                  </w:pPr>
                </w:p>
              </w:tc>
            </w:tr>
          </w:tbl>
          <w:p w14:paraId="76C98297" w14:textId="77777777" w:rsidR="007C4608" w:rsidRDefault="00000000">
            <w:pPr>
              <w:pStyle w:val="a3"/>
              <w:spacing w:after="240" w:line="360" w:lineRule="auto"/>
              <w:ind w:leftChars="100" w:left="200" w:rightChars="100" w:right="200"/>
              <w:rPr>
                <w:rFonts w:ascii="Times New Roman" w:eastAsia="휴먼명조" w:hAnsi="Times New Roman" w:cs="Times New Roman"/>
                <w:sz w:val="30"/>
                <w:szCs w:val="30"/>
              </w:rPr>
            </w:pPr>
            <w:r>
              <w:rPr>
                <w:rFonts w:ascii="Times New Roman" w:eastAsia="휴먼명조" w:hAnsi="Times New Roman" w:cs="Times New Roman"/>
                <w:sz w:val="30"/>
                <w:szCs w:val="30"/>
              </w:rPr>
              <w:lastRenderedPageBreak/>
              <w:t>ACFM - Exhibition Center 2, BEXCO, Haeundae-gu, Busan</w:t>
            </w:r>
          </w:p>
          <w:p w14:paraId="2BA3CEB2" w14:textId="77777777" w:rsidR="007C4608" w:rsidRDefault="00000000">
            <w:pPr>
              <w:pStyle w:val="a3"/>
              <w:spacing w:after="240" w:line="360" w:lineRule="auto"/>
              <w:ind w:leftChars="100" w:left="200" w:rightChars="100" w:right="200"/>
              <w:rPr>
                <w:rFonts w:ascii="Times New Roman" w:eastAsia="휴먼명조" w:hAnsi="Times New Roman" w:cs="Times New Roman"/>
                <w:sz w:val="30"/>
                <w:szCs w:val="30"/>
              </w:rPr>
            </w:pPr>
            <w:r>
              <w:rPr>
                <w:rFonts w:ascii="Times New Roman" w:eastAsia="휴먼명조" w:hAnsi="Times New Roman" w:cs="Times New Roman"/>
                <w:sz w:val="30"/>
                <w:szCs w:val="30"/>
              </w:rPr>
              <w:t>AFiS - 55, Suyeong-ro 521beon-gil, Suyeong-gu, Busan</w:t>
            </w:r>
          </w:p>
          <w:p w14:paraId="463D5576" w14:textId="77777777" w:rsidR="007C4608" w:rsidRDefault="007C4608">
            <w:pPr>
              <w:pStyle w:val="a3"/>
              <w:spacing w:after="240" w:line="360" w:lineRule="auto"/>
              <w:ind w:leftChars="100" w:left="200" w:rightChars="100" w:right="200"/>
              <w:rPr>
                <w:rFonts w:ascii="Times New Roman" w:eastAsia="휴먼명조" w:hAnsi="Times New Roman" w:cs="Times New Roman"/>
                <w:sz w:val="30"/>
                <w:szCs w:val="30"/>
              </w:rPr>
            </w:pPr>
          </w:p>
          <w:p w14:paraId="3A045EB1" w14:textId="77777777" w:rsidR="007C4608" w:rsidRDefault="00000000">
            <w:pPr>
              <w:pStyle w:val="a3"/>
              <w:spacing w:line="360" w:lineRule="auto"/>
              <w:ind w:leftChars="100" w:left="200" w:rightChars="100" w:right="200"/>
              <w:rPr>
                <w:rFonts w:ascii="Times New Roman" w:eastAsia="휴먼명조" w:hAnsi="Times New Roman" w:cs="Times New Roman"/>
                <w:color w:val="595959"/>
                <w:sz w:val="30"/>
                <w:szCs w:val="30"/>
              </w:rPr>
            </w:pPr>
            <w:r>
              <w:rPr>
                <w:rFonts w:ascii="Times New Roman" w:eastAsia="휴먼명조" w:hAnsi="Times New Roman" w:cs="Times New Roman" w:hint="eastAsia"/>
                <w:color w:val="595959"/>
                <w:sz w:val="30"/>
                <w:szCs w:val="30"/>
              </w:rPr>
              <w:t>Contact.</w:t>
            </w:r>
          </w:p>
          <w:p w14:paraId="54B18970" w14:textId="77777777" w:rsidR="007C4608" w:rsidRDefault="00000000">
            <w:pPr>
              <w:pStyle w:val="a3"/>
              <w:spacing w:line="360" w:lineRule="auto"/>
              <w:ind w:leftChars="100" w:left="200" w:rightChars="100" w:right="200"/>
              <w:rPr>
                <w:rFonts w:ascii="Times New Roman" w:eastAsia="맑은 고딕" w:hAnsi="Times New Roman" w:cs="Times New Roman"/>
                <w:color w:val="595959"/>
                <w:spacing w:val="-16"/>
                <w:sz w:val="28"/>
                <w:szCs w:val="28"/>
              </w:rPr>
            </w:pPr>
            <w:r>
              <w:rPr>
                <w:rFonts w:ascii="Times New Roman" w:eastAsia="맑은 고딕" w:hAnsi="Times New Roman" w:cs="Times New Roman" w:hint="eastAsia"/>
                <w:color w:val="595959"/>
                <w:spacing w:val="-16"/>
                <w:sz w:val="28"/>
                <w:szCs w:val="28"/>
              </w:rPr>
              <w:t xml:space="preserve">KIM Yejin </w:t>
            </w:r>
            <w:r>
              <w:rPr>
                <w:rFonts w:ascii="Times New Roman" w:eastAsia="맑은 고딕" w:hAnsi="Times New Roman" w:cs="Times New Roman"/>
                <w:color w:val="595959"/>
                <w:spacing w:val="-16"/>
                <w:sz w:val="28"/>
                <w:szCs w:val="28"/>
              </w:rPr>
              <w:t xml:space="preserve">| </w:t>
            </w:r>
            <w:r>
              <w:rPr>
                <w:rFonts w:ascii="Times New Roman" w:eastAsia="맑은 고딕" w:hAnsi="Times New Roman" w:cs="Times New Roman" w:hint="eastAsia"/>
                <w:color w:val="595959"/>
                <w:spacing w:val="-16"/>
                <w:sz w:val="28"/>
                <w:szCs w:val="28"/>
              </w:rPr>
              <w:t>External Cooperations</w:t>
            </w:r>
          </w:p>
          <w:p w14:paraId="39F25F0F" w14:textId="77777777" w:rsidR="007C4608" w:rsidRDefault="00000000">
            <w:pPr>
              <w:pStyle w:val="a3"/>
              <w:spacing w:line="360" w:lineRule="auto"/>
              <w:ind w:leftChars="100" w:left="200" w:rightChars="100" w:right="200"/>
              <w:rPr>
                <w:rFonts w:ascii="Times New Roman" w:eastAsia="맑은 고딕" w:hAnsi="Times New Roman" w:cs="Times New Roman"/>
                <w:color w:val="595959"/>
                <w:spacing w:val="-16"/>
                <w:sz w:val="28"/>
                <w:szCs w:val="28"/>
              </w:rPr>
            </w:pPr>
            <w:r>
              <w:rPr>
                <w:rFonts w:ascii="Times New Roman" w:eastAsia="맑은 고딕" w:hAnsi="Times New Roman" w:cs="Times New Roman"/>
                <w:color w:val="595959"/>
                <w:spacing w:val="-16"/>
                <w:sz w:val="28"/>
                <w:szCs w:val="28"/>
              </w:rPr>
              <w:t>Tel. +82-51-720</w:t>
            </w:r>
            <w:r>
              <w:rPr>
                <w:rFonts w:ascii="Times New Roman" w:eastAsia="맑은 고딕" w:hAnsi="Times New Roman" w:cs="Times New Roman" w:hint="eastAsia"/>
                <w:color w:val="595959"/>
                <w:spacing w:val="-16"/>
                <w:sz w:val="28"/>
                <w:szCs w:val="28"/>
              </w:rPr>
              <w:t>-0351</w:t>
            </w:r>
          </w:p>
          <w:p w14:paraId="2235A655" w14:textId="77777777" w:rsidR="007C4608" w:rsidRDefault="00000000">
            <w:pPr>
              <w:pStyle w:val="a3"/>
              <w:spacing w:line="360" w:lineRule="auto"/>
              <w:ind w:leftChars="100" w:left="200" w:rightChars="100" w:right="200"/>
              <w:rPr>
                <w:rFonts w:ascii="Times New Roman" w:hAnsi="Times New Roman" w:cs="Times New Roman"/>
              </w:rPr>
            </w:pPr>
            <w:r>
              <w:rPr>
                <w:rFonts w:ascii="Times New Roman" w:eastAsia="맑은 고딕" w:hAnsi="Times New Roman" w:cs="Times New Roman"/>
                <w:color w:val="595959"/>
                <w:spacing w:val="-16"/>
                <w:sz w:val="28"/>
                <w:szCs w:val="28"/>
              </w:rPr>
              <w:t xml:space="preserve">E-mail. </w:t>
            </w:r>
            <w:r>
              <w:rPr>
                <w:rFonts w:ascii="Times New Roman" w:eastAsia="맑은 고딕" w:hAnsi="Times New Roman" w:cs="Times New Roman" w:hint="eastAsia"/>
                <w:color w:val="595959"/>
                <w:spacing w:val="-16"/>
                <w:sz w:val="28"/>
                <w:szCs w:val="28"/>
              </w:rPr>
              <w:t>nora0411@filmbusan.kr</w:t>
            </w:r>
          </w:p>
        </w:tc>
      </w:tr>
      <w:tr w:rsidR="007C4608" w14:paraId="6643144A" w14:textId="77777777">
        <w:trPr>
          <w:trHeight w:val="619"/>
        </w:trPr>
        <w:tc>
          <w:tcPr>
            <w:tcW w:w="9683" w:type="dxa"/>
            <w:tcBorders>
              <w:left w:val="single" w:sz="12" w:space="0" w:color="191919"/>
              <w:right w:val="single" w:sz="12" w:space="0" w:color="191919"/>
            </w:tcBorders>
            <w:shd w:val="clear" w:color="auto" w:fill="auto"/>
            <w:tcMar>
              <w:top w:w="0" w:type="dxa"/>
              <w:left w:w="0" w:type="dxa"/>
              <w:bottom w:w="0" w:type="dxa"/>
              <w:right w:w="0" w:type="dxa"/>
            </w:tcMar>
            <w:vAlign w:val="center"/>
          </w:tcPr>
          <w:p w14:paraId="0C605254" w14:textId="77777777" w:rsidR="007C4608" w:rsidRDefault="00000000">
            <w:pPr>
              <w:pStyle w:val="a3"/>
              <w:spacing w:line="276" w:lineRule="auto"/>
              <w:ind w:leftChars="100" w:left="200" w:rightChars="100" w:right="200"/>
              <w:rPr>
                <w:rFonts w:ascii="Times New Roman" w:eastAsia="휴먼명조" w:hAnsi="Times New Roman" w:cs="Times New Roman"/>
                <w:sz w:val="30"/>
                <w:szCs w:val="30"/>
              </w:rPr>
            </w:pPr>
            <w:r>
              <w:rPr>
                <w:rFonts w:ascii="맑은 고딕" w:eastAsia="맑은 고딕" w:hAnsi="맑은 고딕" w:hint="eastAsia"/>
                <w:b/>
                <w:bCs/>
                <w:noProof/>
                <w:spacing w:val="6"/>
                <w:sz w:val="32"/>
                <w:szCs w:val="32"/>
              </w:rPr>
              <w:lastRenderedPageBreak/>
              <mc:AlternateContent>
                <mc:Choice Requires="wps">
                  <w:drawing>
                    <wp:anchor distT="0" distB="0" distL="114300" distR="114300" simplePos="0" relativeHeight="251661312" behindDoc="0" locked="0" layoutInCell="1" hidden="0" allowOverlap="1" wp14:anchorId="13020487" wp14:editId="4F747793">
                      <wp:simplePos x="0" y="0"/>
                      <wp:positionH relativeFrom="column">
                        <wp:posOffset>144145</wp:posOffset>
                      </wp:positionH>
                      <wp:positionV relativeFrom="paragraph">
                        <wp:posOffset>130810</wp:posOffset>
                      </wp:positionV>
                      <wp:extent cx="5762625" cy="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anchor>
                  </w:drawing>
                </mc:Choice>
                <mc:Fallback>
                  <w:pict>
                    <v:line w14:anchorId="6C2FE982" id="shape10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5pt,10.3pt" to="465.1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" strokecolor="#4579b8 [3044]">
                      <o:lock v:ext="edit" shapetype="f"/>
                    </v:line>
                  </w:pict>
                </mc:Fallback>
              </mc:AlternateContent>
            </w:r>
          </w:p>
        </w:tc>
      </w:tr>
      <w:tr w:rsidR="007C4608" w14:paraId="02610AC8" w14:textId="77777777">
        <w:trPr>
          <w:trHeight w:val="619"/>
        </w:trPr>
        <w:tc>
          <w:tcPr>
            <w:tcW w:w="9683" w:type="dxa"/>
            <w:tcBorders>
              <w:left w:val="single" w:sz="12" w:space="0" w:color="191919"/>
              <w:bottom w:val="single" w:sz="2" w:space="0" w:color="191919"/>
              <w:right w:val="single" w:sz="12" w:space="0" w:color="191919"/>
            </w:tcBorders>
            <w:shd w:val="clear" w:color="auto" w:fill="auto"/>
            <w:tcMar>
              <w:top w:w="0" w:type="dxa"/>
              <w:left w:w="0" w:type="dxa"/>
              <w:bottom w:w="0" w:type="dxa"/>
              <w:right w:w="0" w:type="dxa"/>
            </w:tcMar>
            <w:vAlign w:val="center"/>
          </w:tcPr>
          <w:p w14:paraId="366E486E" w14:textId="77777777" w:rsidR="007C4608" w:rsidRDefault="00000000">
            <w:pPr>
              <w:pStyle w:val="a3"/>
              <w:spacing w:line="276" w:lineRule="auto"/>
              <w:ind w:leftChars="100" w:left="200" w:rightChars="100" w:right="200"/>
              <w:rPr>
                <w:rFonts w:asciiTheme="majorHAnsi" w:eastAsiaTheme="majorHAnsi" w:hAnsiTheme="majorHAnsi" w:cs="Times New Roman"/>
              </w:rPr>
            </w:pPr>
            <w:r>
              <w:rPr>
                <w:rFonts w:asciiTheme="majorHAnsi" w:eastAsiaTheme="majorHAnsi" w:hAnsiTheme="majorHAnsi" w:cs="Times New Roman"/>
              </w:rPr>
              <w:t>8</w:t>
            </w:r>
            <w:r>
              <w:rPr>
                <w:rFonts w:asciiTheme="majorHAnsi" w:eastAsiaTheme="majorHAnsi" w:hAnsiTheme="majorHAnsi" w:cs="Times New Roman"/>
                <w:vertAlign w:val="superscript"/>
              </w:rPr>
              <w:t>th</w:t>
            </w:r>
            <w:r>
              <w:rPr>
                <w:rFonts w:asciiTheme="majorHAnsi" w:eastAsiaTheme="majorHAnsi" w:hAnsiTheme="majorHAnsi" w:cs="Times New Roman"/>
              </w:rPr>
              <w:t xml:space="preserve"> Floor, 39 Centum seo-ro, Haeundae-gu, Busan 48058, Korea</w:t>
            </w:r>
          </w:p>
          <w:p w14:paraId="3FDD6CDE" w14:textId="77777777" w:rsidR="007C4608" w:rsidRDefault="00000000">
            <w:pPr>
              <w:pStyle w:val="a3"/>
              <w:spacing w:line="276" w:lineRule="auto"/>
              <w:ind w:leftChars="100" w:left="200" w:rightChars="100" w:right="200"/>
              <w:rPr>
                <w:rFonts w:asciiTheme="majorHAnsi" w:eastAsiaTheme="majorHAnsi" w:hAnsiTheme="majorHAnsi" w:cs="Times New Roman"/>
              </w:rPr>
            </w:pPr>
            <w:r>
              <w:rPr>
                <w:rFonts w:asciiTheme="majorHAnsi" w:eastAsiaTheme="majorHAnsi" w:hAnsiTheme="majorHAnsi" w:cs="Times New Roman"/>
              </w:rPr>
              <w:t>Tel. +82-51-720-0351 | Fax. +-82-51-7200-300</w:t>
            </w:r>
          </w:p>
          <w:p w14:paraId="2CA65060" w14:textId="77777777" w:rsidR="007C4608" w:rsidRDefault="007C4608">
            <w:pPr>
              <w:pStyle w:val="a3"/>
              <w:spacing w:line="276" w:lineRule="auto"/>
              <w:ind w:leftChars="100" w:left="200" w:rightChars="100" w:right="200"/>
              <w:rPr>
                <w:rFonts w:asciiTheme="majorHAnsi" w:eastAsiaTheme="majorHAnsi" w:hAnsiTheme="majorHAnsi" w:cs="Times New Roman"/>
              </w:rPr>
            </w:pPr>
          </w:p>
          <w:p w14:paraId="0366308C" w14:textId="77777777" w:rsidR="007C4608" w:rsidRDefault="00000000">
            <w:pPr>
              <w:pStyle w:val="a3"/>
              <w:spacing w:line="276" w:lineRule="auto"/>
              <w:ind w:leftChars="100" w:left="200" w:rightChars="100" w:right="200"/>
              <w:rPr>
                <w:rFonts w:asciiTheme="majorHAnsi" w:eastAsiaTheme="majorHAnsi" w:hAnsiTheme="majorHAnsi" w:cs="Times New Roman"/>
              </w:rPr>
            </w:pPr>
            <w:r>
              <w:rPr>
                <w:rFonts w:asciiTheme="majorHAnsi" w:eastAsiaTheme="majorHAnsi" w:hAnsiTheme="majorHAnsi" w:cs="Times New Roman"/>
              </w:rPr>
              <w:t>Copyright © Busan Film Commission. All Rights Reserved.</w:t>
            </w:r>
          </w:p>
        </w:tc>
      </w:tr>
    </w:tbl>
    <w:p w14:paraId="5FE75CAB" w14:textId="77777777" w:rsidR="007C4608" w:rsidRDefault="007C4608"/>
    <w:sectPr w:rsidR="007C4608">
      <w:headerReference w:type="default" r:id="rId8"/>
      <w:pgSz w:w="11906" w:h="16838"/>
      <w:pgMar w:top="1701" w:right="1274" w:bottom="14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A364" w14:textId="77777777" w:rsidR="00A103DA" w:rsidRDefault="00A103DA">
      <w:pPr>
        <w:spacing w:after="0" w:line="240" w:lineRule="auto"/>
      </w:pPr>
      <w:r>
        <w:separator/>
      </w:r>
    </w:p>
  </w:endnote>
  <w:endnote w:type="continuationSeparator" w:id="0">
    <w:p w14:paraId="0611006F" w14:textId="77777777" w:rsidR="00A103DA" w:rsidRDefault="00A1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휴먼명조">
    <w:altName w:val="맑은 고딕"/>
    <w:panose1 w:val="020B0604020202020204"/>
    <w:charset w:val="00"/>
    <w:family w:val="auto"/>
    <w:pitch w:val="default"/>
    <w:sig w:usb0="7FFFFFFF" w:usb1="11D77CFB" w:usb2="00000010" w:usb3="00000001" w:csb0="00080000" w:csb1="00000001"/>
  </w:font>
  <w:font w:name="함초롬돋움">
    <w:altName w:val="Yu Gothic"/>
    <w:panose1 w:val="020B0604020202020204"/>
    <w:charset w:val="00"/>
    <w:family w:val="auto"/>
    <w:pitch w:val="default"/>
    <w:sig w:usb0="F70006FF" w:usb1="11DFFFFF" w:usb2="001BFDD7" w:usb3="00000001" w:csb0="001F007F" w:csb1="000000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420C" w14:textId="77777777" w:rsidR="00A103DA" w:rsidRDefault="00A103DA">
      <w:pPr>
        <w:spacing w:after="0" w:line="240" w:lineRule="auto"/>
      </w:pPr>
      <w:r>
        <w:separator/>
      </w:r>
    </w:p>
  </w:footnote>
  <w:footnote w:type="continuationSeparator" w:id="0">
    <w:p w14:paraId="3373BEBD" w14:textId="77777777" w:rsidR="00A103DA" w:rsidRDefault="00A1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A51E" w14:textId="77777777" w:rsidR="007C4608" w:rsidRDefault="00000000">
    <w:pPr>
      <w:tabs>
        <w:tab w:val="center" w:pos="4513"/>
        <w:tab w:val="right" w:pos="9026"/>
      </w:tabs>
      <w:spacing w:after="0" w:line="240" w:lineRule="auto"/>
      <w:jc w:val="right"/>
      <w:rPr>
        <w:i/>
        <w:sz w:val="16"/>
        <w:szCs w:val="16"/>
      </w:rPr>
    </w:pPr>
    <w:r>
      <w:rPr>
        <w:i/>
        <w:sz w:val="16"/>
        <w:szCs w:val="16"/>
      </w:rPr>
      <w:t>Press Release 0</w:t>
    </w:r>
    <w:r>
      <w:rPr>
        <w:rFonts w:hint="eastAsia"/>
        <w:i/>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724BD"/>
    <w:multiLevelType w:val="hybridMultilevel"/>
    <w:tmpl w:val="372E4372"/>
    <w:lvl w:ilvl="0" w:tplc="5156C8F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4716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08"/>
    <w:rsid w:val="001247D1"/>
    <w:rsid w:val="00425C0C"/>
    <w:rsid w:val="007C4608"/>
    <w:rsid w:val="008A240F"/>
    <w:rsid w:val="00A103D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081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Batang" w:eastAsia="Gulim" w:hAnsi="Gulim" w:cs="Gulim"/>
      <w:color w:val="000000"/>
      <w:kern w:val="0"/>
      <w:szCs w:val="20"/>
    </w:rPr>
  </w:style>
  <w:style w:type="paragraph" w:styleId="a4">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Pr>
      <w:rFonts w:asciiTheme="majorHAnsi" w:eastAsiaTheme="majorEastAsia" w:hAnsiTheme="majorHAnsi" w:cstheme="majorBidi"/>
      <w:sz w:val="18"/>
      <w:szCs w:val="18"/>
    </w:rPr>
  </w:style>
  <w:style w:type="paragraph" w:styleId="a5">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5"/>
    <w:uiPriority w:val="99"/>
  </w:style>
  <w:style w:type="paragraph" w:styleId="a6">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6"/>
    <w:uiPriority w:val="99"/>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xl106">
    <w:name w:val="xl106"/>
    <w:uiPriority w:val="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Arial" w:eastAsia="Arial"/>
      <w:color w:val="000000"/>
    </w:rPr>
  </w:style>
  <w:style w:type="paragraph" w:customStyle="1" w:styleId="xl71">
    <w:name w:val="xl71"/>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1218</Words>
  <Characters>6944</Characters>
  <Application>Microsoft Office Word</Application>
  <DocSecurity>0</DocSecurity>
  <Lines>57</Lines>
  <Paragraphs>16</Paragraphs>
  <ScaleCrop>false</ScaleCrop>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2024-09-29T09:24:00Z</dcterms:created>
  <dcterms:modified xsi:type="dcterms:W3CDTF">2024-09-29T09:24:00Z</dcterms:modified>
  <cp:version>1200.0100.01</cp:version>
</cp:coreProperties>
</file>